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4C442" w14:textId="77777777" w:rsidR="000252FA" w:rsidRPr="004445F0" w:rsidRDefault="00E53B6A">
      <w:pPr>
        <w:pStyle w:val="KonuBal"/>
        <w:jc w:val="center"/>
        <w:rPr>
          <w:rFonts w:ascii="Times New Roman" w:hAnsi="Times New Roman" w:cs="Times New Roman"/>
          <w:sz w:val="28"/>
          <w:szCs w:val="28"/>
        </w:rPr>
      </w:pPr>
      <w:r w:rsidRPr="004445F0">
        <w:rPr>
          <w:rFonts w:ascii="Times New Roman" w:hAnsi="Times New Roman" w:cs="Times New Roman"/>
          <w:sz w:val="28"/>
          <w:szCs w:val="28"/>
        </w:rPr>
        <w:t>Evde Hasta Bakımı Programı 2024 Öncesi Ders Planı ve İçerikleri</w:t>
      </w:r>
    </w:p>
    <w:p w14:paraId="27E175AF" w14:textId="378BE598" w:rsidR="00137BBA" w:rsidRPr="004445F0" w:rsidRDefault="00E53B6A" w:rsidP="00137BBA">
      <w:pPr>
        <w:pStyle w:val="AralkYok"/>
        <w:jc w:val="center"/>
        <w:rPr>
          <w:rFonts w:ascii="Times New Roman" w:hAnsi="Times New Roman" w:cs="Times New Roman"/>
          <w:sz w:val="24"/>
          <w:szCs w:val="24"/>
        </w:rPr>
      </w:pPr>
      <w:r w:rsidRPr="004445F0">
        <w:rPr>
          <w:rFonts w:ascii="Times New Roman" w:hAnsi="Times New Roman" w:cs="Times New Roman"/>
          <w:sz w:val="24"/>
          <w:szCs w:val="24"/>
        </w:rPr>
        <w:t>Uluborlu Selahattin Karasoy Meslek Yüksekokulu</w:t>
      </w:r>
    </w:p>
    <w:p w14:paraId="6E2A0538" w14:textId="06EC0751" w:rsidR="000252FA" w:rsidRPr="004445F0" w:rsidRDefault="00E53B6A" w:rsidP="00137BBA">
      <w:pPr>
        <w:pStyle w:val="AralkYok"/>
        <w:jc w:val="center"/>
        <w:rPr>
          <w:rFonts w:ascii="Times New Roman" w:hAnsi="Times New Roman" w:cs="Times New Roman"/>
          <w:sz w:val="24"/>
          <w:szCs w:val="24"/>
        </w:rPr>
      </w:pPr>
      <w:r w:rsidRPr="004445F0">
        <w:rPr>
          <w:rFonts w:ascii="Times New Roman" w:hAnsi="Times New Roman" w:cs="Times New Roman"/>
          <w:sz w:val="24"/>
          <w:szCs w:val="24"/>
        </w:rPr>
        <w:t>Sağlık Bakım Hizmetleri Bölümü</w:t>
      </w:r>
    </w:p>
    <w:p w14:paraId="5D172F1A" w14:textId="77777777" w:rsidR="000252FA" w:rsidRPr="004445F0" w:rsidRDefault="00E53B6A">
      <w:pPr>
        <w:pStyle w:val="Balk1"/>
        <w:rPr>
          <w:rFonts w:ascii="Times New Roman" w:hAnsi="Times New Roman" w:cs="Times New Roman"/>
        </w:rPr>
      </w:pPr>
      <w:r w:rsidRPr="004445F0">
        <w:rPr>
          <w:rFonts w:ascii="Times New Roman" w:hAnsi="Times New Roman" w:cs="Times New Roman"/>
        </w:rPr>
        <w:t>1. Sınıf / Güz Dönemi</w:t>
      </w:r>
    </w:p>
    <w:tbl>
      <w:tblPr>
        <w:tblStyle w:val="TabloKlavuzu"/>
        <w:tblW w:w="0" w:type="auto"/>
        <w:jc w:val="center"/>
        <w:tblLayout w:type="fixed"/>
        <w:tblLook w:val="04A0" w:firstRow="1" w:lastRow="0" w:firstColumn="1" w:lastColumn="0" w:noHBand="0" w:noVBand="1"/>
      </w:tblPr>
      <w:tblGrid>
        <w:gridCol w:w="1512"/>
        <w:gridCol w:w="3672"/>
        <w:gridCol w:w="979"/>
        <w:gridCol w:w="979"/>
        <w:gridCol w:w="1123"/>
        <w:gridCol w:w="864"/>
        <w:gridCol w:w="1008"/>
        <w:gridCol w:w="864"/>
        <w:gridCol w:w="3255"/>
      </w:tblGrid>
      <w:tr w:rsidR="000252FA" w:rsidRPr="004445F0" w14:paraId="58FE7518" w14:textId="77777777" w:rsidTr="0059033D">
        <w:trPr>
          <w:trHeight w:val="113"/>
          <w:tblHeader/>
          <w:jc w:val="center"/>
        </w:trPr>
        <w:tc>
          <w:tcPr>
            <w:tcW w:w="1512" w:type="dxa"/>
            <w:shd w:val="clear" w:color="auto" w:fill="274760"/>
            <w:tcMar>
              <w:top w:w="90" w:type="dxa"/>
              <w:left w:w="80" w:type="dxa"/>
              <w:bottom w:w="90" w:type="dxa"/>
              <w:right w:w="80" w:type="dxa"/>
            </w:tcMar>
          </w:tcPr>
          <w:p w14:paraId="5D76D8BA"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Ders Kodu</w:t>
            </w:r>
          </w:p>
        </w:tc>
        <w:tc>
          <w:tcPr>
            <w:tcW w:w="3672" w:type="dxa"/>
            <w:shd w:val="clear" w:color="auto" w:fill="274760"/>
            <w:tcMar>
              <w:top w:w="90" w:type="dxa"/>
              <w:left w:w="80" w:type="dxa"/>
              <w:bottom w:w="90" w:type="dxa"/>
              <w:right w:w="80" w:type="dxa"/>
            </w:tcMar>
          </w:tcPr>
          <w:p w14:paraId="33654112"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Ders Adı</w:t>
            </w:r>
          </w:p>
        </w:tc>
        <w:tc>
          <w:tcPr>
            <w:tcW w:w="979" w:type="dxa"/>
            <w:shd w:val="clear" w:color="auto" w:fill="274760"/>
            <w:tcMar>
              <w:top w:w="90" w:type="dxa"/>
              <w:left w:w="80" w:type="dxa"/>
              <w:bottom w:w="90" w:type="dxa"/>
              <w:right w:w="80" w:type="dxa"/>
            </w:tcMar>
          </w:tcPr>
          <w:p w14:paraId="4E7E1FC9"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Teorik</w:t>
            </w:r>
          </w:p>
        </w:tc>
        <w:tc>
          <w:tcPr>
            <w:tcW w:w="979" w:type="dxa"/>
            <w:shd w:val="clear" w:color="auto" w:fill="274760"/>
            <w:tcMar>
              <w:top w:w="90" w:type="dxa"/>
              <w:left w:w="80" w:type="dxa"/>
              <w:bottom w:w="90" w:type="dxa"/>
              <w:right w:w="80" w:type="dxa"/>
            </w:tcMar>
          </w:tcPr>
          <w:p w14:paraId="57965076"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Pratik</w:t>
            </w:r>
          </w:p>
        </w:tc>
        <w:tc>
          <w:tcPr>
            <w:tcW w:w="1123" w:type="dxa"/>
            <w:shd w:val="clear" w:color="auto" w:fill="274760"/>
            <w:tcMar>
              <w:top w:w="90" w:type="dxa"/>
              <w:left w:w="80" w:type="dxa"/>
              <w:bottom w:w="90" w:type="dxa"/>
              <w:right w:w="80" w:type="dxa"/>
            </w:tcMar>
          </w:tcPr>
          <w:p w14:paraId="3C99B508"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Lab/Uyg</w:t>
            </w:r>
          </w:p>
        </w:tc>
        <w:tc>
          <w:tcPr>
            <w:tcW w:w="864" w:type="dxa"/>
            <w:shd w:val="clear" w:color="auto" w:fill="274760"/>
            <w:tcMar>
              <w:top w:w="90" w:type="dxa"/>
              <w:left w:w="80" w:type="dxa"/>
              <w:bottom w:w="90" w:type="dxa"/>
              <w:right w:w="80" w:type="dxa"/>
            </w:tcMar>
          </w:tcPr>
          <w:p w14:paraId="6FC2B88A"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AKTS</w:t>
            </w:r>
          </w:p>
        </w:tc>
        <w:tc>
          <w:tcPr>
            <w:tcW w:w="1008" w:type="dxa"/>
            <w:shd w:val="clear" w:color="auto" w:fill="274760"/>
            <w:tcMar>
              <w:top w:w="90" w:type="dxa"/>
              <w:left w:w="80" w:type="dxa"/>
              <w:bottom w:w="90" w:type="dxa"/>
              <w:right w:w="80" w:type="dxa"/>
            </w:tcMar>
          </w:tcPr>
          <w:p w14:paraId="1C2E6EA9"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T.Kredi</w:t>
            </w:r>
          </w:p>
        </w:tc>
        <w:tc>
          <w:tcPr>
            <w:tcW w:w="864" w:type="dxa"/>
            <w:shd w:val="clear" w:color="auto" w:fill="274760"/>
            <w:tcMar>
              <w:top w:w="90" w:type="dxa"/>
              <w:left w:w="80" w:type="dxa"/>
              <w:bottom w:w="90" w:type="dxa"/>
              <w:right w:w="80" w:type="dxa"/>
            </w:tcMar>
          </w:tcPr>
          <w:p w14:paraId="3C580BDB"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Saat</w:t>
            </w:r>
          </w:p>
        </w:tc>
        <w:tc>
          <w:tcPr>
            <w:tcW w:w="1325" w:type="dxa"/>
            <w:shd w:val="clear" w:color="auto" w:fill="274760"/>
            <w:tcMar>
              <w:top w:w="90" w:type="dxa"/>
              <w:left w:w="80" w:type="dxa"/>
              <w:bottom w:w="90" w:type="dxa"/>
              <w:right w:w="80" w:type="dxa"/>
            </w:tcMar>
          </w:tcPr>
          <w:p w14:paraId="18CBAED2" w14:textId="77777777" w:rsidR="000252FA" w:rsidRPr="004445F0" w:rsidRDefault="00E53B6A" w:rsidP="0059033D">
            <w:pPr>
              <w:contextualSpacing/>
              <w:jc w:val="center"/>
              <w:rPr>
                <w:rFonts w:ascii="Times New Roman" w:hAnsi="Times New Roman" w:cs="Times New Roman"/>
                <w:sz w:val="16"/>
                <w:szCs w:val="16"/>
              </w:rPr>
            </w:pPr>
            <w:r w:rsidRPr="004445F0">
              <w:rPr>
                <w:rFonts w:ascii="Times New Roman" w:hAnsi="Times New Roman" w:cs="Times New Roman"/>
                <w:b/>
                <w:color w:val="FFFFFF"/>
                <w:sz w:val="16"/>
                <w:szCs w:val="16"/>
              </w:rPr>
              <w:t>Türü</w:t>
            </w:r>
          </w:p>
        </w:tc>
      </w:tr>
      <w:tr w:rsidR="000252FA" w:rsidRPr="004445F0" w14:paraId="7DE623CF" w14:textId="77777777" w:rsidTr="0059033D">
        <w:trPr>
          <w:trHeight w:val="113"/>
          <w:jc w:val="center"/>
        </w:trPr>
        <w:tc>
          <w:tcPr>
            <w:tcW w:w="1512" w:type="dxa"/>
            <w:tcMar>
              <w:top w:w="75" w:type="dxa"/>
              <w:left w:w="80" w:type="dxa"/>
              <w:bottom w:w="75" w:type="dxa"/>
              <w:right w:w="80" w:type="dxa"/>
            </w:tcMar>
          </w:tcPr>
          <w:p w14:paraId="34DF0C83"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EHB-3101</w:t>
            </w:r>
          </w:p>
        </w:tc>
        <w:tc>
          <w:tcPr>
            <w:tcW w:w="3672" w:type="dxa"/>
            <w:tcMar>
              <w:top w:w="75" w:type="dxa"/>
              <w:left w:w="80" w:type="dxa"/>
              <w:bottom w:w="75" w:type="dxa"/>
              <w:right w:w="80" w:type="dxa"/>
            </w:tcMar>
          </w:tcPr>
          <w:p w14:paraId="6BEFBB8E"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Temel Fizyoloji</w:t>
            </w:r>
          </w:p>
        </w:tc>
        <w:tc>
          <w:tcPr>
            <w:tcW w:w="979" w:type="dxa"/>
            <w:tcMar>
              <w:top w:w="75" w:type="dxa"/>
              <w:left w:w="80" w:type="dxa"/>
              <w:bottom w:w="75" w:type="dxa"/>
              <w:right w:w="80" w:type="dxa"/>
            </w:tcMar>
          </w:tcPr>
          <w:p w14:paraId="66FB18BD"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tcPr>
          <w:p w14:paraId="49F108E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3EEFD552"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11D77C3D"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12C5F4A6"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tcPr>
          <w:p w14:paraId="4F47388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tcPr>
          <w:p w14:paraId="7A508408"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60359A9D"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00F8B49D" w14:textId="7401FF9D"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Hücre fizyolojisi ve homeostazdan başlayarak sinir, kas, dolaşım, solunum, sindirim, boşaltım, endokrin ve üreme sistemlerinin temel işleyişi ile bu sistemler arasındaki ilişkiler ele alınır.</w:t>
            </w:r>
          </w:p>
        </w:tc>
      </w:tr>
      <w:tr w:rsidR="000252FA" w:rsidRPr="004445F0" w14:paraId="13F6EA52" w14:textId="77777777" w:rsidTr="0059033D">
        <w:trPr>
          <w:trHeight w:val="113"/>
          <w:jc w:val="center"/>
        </w:trPr>
        <w:tc>
          <w:tcPr>
            <w:tcW w:w="1512" w:type="dxa"/>
            <w:tcMar>
              <w:top w:w="75" w:type="dxa"/>
              <w:left w:w="80" w:type="dxa"/>
              <w:bottom w:w="75" w:type="dxa"/>
              <w:right w:w="80" w:type="dxa"/>
            </w:tcMar>
          </w:tcPr>
          <w:p w14:paraId="03795FFE"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EHB-3103</w:t>
            </w:r>
          </w:p>
        </w:tc>
        <w:tc>
          <w:tcPr>
            <w:tcW w:w="3672" w:type="dxa"/>
            <w:tcMar>
              <w:top w:w="75" w:type="dxa"/>
              <w:left w:w="80" w:type="dxa"/>
              <w:bottom w:w="75" w:type="dxa"/>
              <w:right w:w="80" w:type="dxa"/>
            </w:tcMar>
          </w:tcPr>
          <w:p w14:paraId="626441E1"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Anatomi</w:t>
            </w:r>
          </w:p>
        </w:tc>
        <w:tc>
          <w:tcPr>
            <w:tcW w:w="979" w:type="dxa"/>
            <w:tcMar>
              <w:top w:w="75" w:type="dxa"/>
              <w:left w:w="80" w:type="dxa"/>
              <w:bottom w:w="75" w:type="dxa"/>
              <w:right w:w="80" w:type="dxa"/>
            </w:tcMar>
          </w:tcPr>
          <w:p w14:paraId="3B402DD4"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tcPr>
          <w:p w14:paraId="282AF6B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1348402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55D2A276"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0CAF77D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tcPr>
          <w:p w14:paraId="429526F5"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tcPr>
          <w:p w14:paraId="6F04532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34E2F630"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0287F587" w14:textId="62D2EED1"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Anatomik terimler, düzlemler ve eksenler; hareket sistemi, toraks, abdomen ve pelvis bölgeleri ile sinir, dolaşım, solunum, sindirim ve boşaltım sistemlerinin temel anatomik yapıları incelenir.</w:t>
            </w:r>
          </w:p>
        </w:tc>
      </w:tr>
      <w:tr w:rsidR="000252FA" w:rsidRPr="004445F0" w14:paraId="68A5CB2D" w14:textId="77777777" w:rsidTr="0059033D">
        <w:trPr>
          <w:trHeight w:val="113"/>
          <w:jc w:val="center"/>
        </w:trPr>
        <w:tc>
          <w:tcPr>
            <w:tcW w:w="1512" w:type="dxa"/>
            <w:tcMar>
              <w:top w:w="75" w:type="dxa"/>
              <w:left w:w="80" w:type="dxa"/>
              <w:bottom w:w="75" w:type="dxa"/>
              <w:right w:w="80" w:type="dxa"/>
            </w:tcMar>
          </w:tcPr>
          <w:p w14:paraId="020B677C"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EHB-3107</w:t>
            </w:r>
          </w:p>
        </w:tc>
        <w:tc>
          <w:tcPr>
            <w:tcW w:w="3672" w:type="dxa"/>
            <w:tcMar>
              <w:top w:w="75" w:type="dxa"/>
              <w:left w:w="80" w:type="dxa"/>
              <w:bottom w:w="75" w:type="dxa"/>
              <w:right w:w="80" w:type="dxa"/>
            </w:tcMar>
          </w:tcPr>
          <w:p w14:paraId="0A8DB493"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Beslenme İlkeleri</w:t>
            </w:r>
          </w:p>
        </w:tc>
        <w:tc>
          <w:tcPr>
            <w:tcW w:w="979" w:type="dxa"/>
            <w:tcMar>
              <w:top w:w="75" w:type="dxa"/>
              <w:left w:w="80" w:type="dxa"/>
              <w:bottom w:w="75" w:type="dxa"/>
              <w:right w:w="80" w:type="dxa"/>
            </w:tcMar>
          </w:tcPr>
          <w:p w14:paraId="79552B8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tcPr>
          <w:p w14:paraId="5374508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3042EC58"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1271AB83"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2DCD7544"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tcPr>
          <w:p w14:paraId="3E187FC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tcPr>
          <w:p w14:paraId="4CEAD979"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60BF133F"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3B705D7B" w14:textId="3D220DAD" w:rsidR="000252FA" w:rsidRPr="004445F0" w:rsidRDefault="00E53B6A" w:rsidP="00650EF5">
            <w:pPr>
              <w:spacing w:before="200"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w:t>
            </w:r>
            <w:r w:rsidR="00C93282" w:rsidRPr="004445F0">
              <w:rPr>
                <w:rFonts w:ascii="Times New Roman" w:hAnsi="Times New Roman" w:cs="Times New Roman"/>
                <w:b/>
                <w:sz w:val="16"/>
                <w:szCs w:val="16"/>
              </w:rPr>
              <w:t>i</w:t>
            </w:r>
            <w:r w:rsidR="00137BBA" w:rsidRPr="004445F0">
              <w:rPr>
                <w:rFonts w:ascii="Times New Roman" w:hAnsi="Times New Roman" w:cs="Times New Roman"/>
                <w:b/>
                <w:sz w:val="16"/>
                <w:szCs w:val="16"/>
              </w:rPr>
              <w:t xml:space="preserve">: </w:t>
            </w:r>
            <w:r w:rsidR="00C93282" w:rsidRPr="004445F0">
              <w:rPr>
                <w:rFonts w:ascii="Times New Roman" w:hAnsi="Times New Roman" w:cs="Times New Roman"/>
                <w:sz w:val="16"/>
                <w:szCs w:val="16"/>
              </w:rPr>
              <w:t>Beslenme ile ilgili temel kavramlar, beslenme ve kültür ilişkisi, karbonhidratlar ve metabolizması, yağlar ve metabolizması, proteinler ve metabolizması, vitaminler, mineraller, nükleik asitler, enzimler, enerji metabolizması ve hormonlar, besin grupları, beslenme yetersizliğine b</w:t>
            </w:r>
            <w:r w:rsidR="005B1494" w:rsidRPr="004445F0">
              <w:rPr>
                <w:rFonts w:ascii="Times New Roman" w:hAnsi="Times New Roman" w:cs="Times New Roman"/>
                <w:sz w:val="16"/>
                <w:szCs w:val="16"/>
              </w:rPr>
              <w:t>s</w:t>
            </w:r>
            <w:r w:rsidR="00C93282" w:rsidRPr="004445F0">
              <w:rPr>
                <w:rFonts w:ascii="Times New Roman" w:hAnsi="Times New Roman" w:cs="Times New Roman"/>
                <w:sz w:val="16"/>
                <w:szCs w:val="16"/>
              </w:rPr>
              <w:t>ağlı gelişen sağlık sorunları, yaşlılık ve beslenme, kalp damar hastalıkları ve beslenme, böbrek hastalıkları ve beslenme, kanser ve beslenme, diyabet ve beslenme, osteoporoz ve beslenme, ishal-kabızlık ve beslenme</w:t>
            </w:r>
            <w:r w:rsidR="005D315F" w:rsidRPr="004445F0">
              <w:rPr>
                <w:rFonts w:ascii="Times New Roman" w:hAnsi="Times New Roman" w:cs="Times New Roman"/>
                <w:sz w:val="16"/>
                <w:szCs w:val="16"/>
              </w:rPr>
              <w:t xml:space="preserve"> konuları ele alınır.</w:t>
            </w:r>
          </w:p>
        </w:tc>
      </w:tr>
      <w:tr w:rsidR="000252FA" w:rsidRPr="004445F0" w14:paraId="1AE56C19" w14:textId="77777777" w:rsidTr="0059033D">
        <w:trPr>
          <w:trHeight w:val="113"/>
          <w:jc w:val="center"/>
        </w:trPr>
        <w:tc>
          <w:tcPr>
            <w:tcW w:w="1512" w:type="dxa"/>
            <w:tcMar>
              <w:top w:w="75" w:type="dxa"/>
              <w:left w:w="80" w:type="dxa"/>
              <w:bottom w:w="75" w:type="dxa"/>
              <w:right w:w="80" w:type="dxa"/>
            </w:tcMar>
          </w:tcPr>
          <w:p w14:paraId="1D523061"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EHB-3109</w:t>
            </w:r>
          </w:p>
        </w:tc>
        <w:tc>
          <w:tcPr>
            <w:tcW w:w="3672" w:type="dxa"/>
            <w:tcMar>
              <w:top w:w="75" w:type="dxa"/>
              <w:left w:w="80" w:type="dxa"/>
              <w:bottom w:w="75" w:type="dxa"/>
              <w:right w:w="80" w:type="dxa"/>
            </w:tcMar>
          </w:tcPr>
          <w:p w14:paraId="7516C091"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Kişilerarası İlişkiler</w:t>
            </w:r>
          </w:p>
        </w:tc>
        <w:tc>
          <w:tcPr>
            <w:tcW w:w="979" w:type="dxa"/>
            <w:tcMar>
              <w:top w:w="75" w:type="dxa"/>
              <w:left w:w="80" w:type="dxa"/>
              <w:bottom w:w="75" w:type="dxa"/>
              <w:right w:w="80" w:type="dxa"/>
            </w:tcMar>
          </w:tcPr>
          <w:p w14:paraId="04E677E3"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tcPr>
          <w:p w14:paraId="1891E0A9"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2F6478C8"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3C7A4BC6"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3AB9D0D5"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tcPr>
          <w:p w14:paraId="058D566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tcPr>
          <w:p w14:paraId="1A3914F3"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730DDF51"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6E70A8F0" w14:textId="6378E16D" w:rsidR="000252FA" w:rsidRPr="004445F0" w:rsidRDefault="00E53B6A" w:rsidP="00650EF5">
            <w:pPr>
              <w:spacing w:before="200" w:after="200" w:line="276" w:lineRule="auto"/>
              <w:jc w:val="both"/>
              <w:rPr>
                <w:rFonts w:ascii="Times New Roman" w:hAnsi="Times New Roman" w:cs="Times New Roman"/>
                <w:bCs/>
                <w:sz w:val="20"/>
                <w:szCs w:val="20"/>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00650EF5" w:rsidRPr="004445F0">
              <w:rPr>
                <w:rFonts w:ascii="Times New Roman" w:hAnsi="Times New Roman" w:cs="Times New Roman"/>
                <w:bCs/>
                <w:sz w:val="16"/>
                <w:szCs w:val="16"/>
              </w:rPr>
              <w:t xml:space="preserve">İletişim kavramı ve süreci, iletişimin ögeleri, dil, kültür ve iletişim, iletişim modelleri, iletişim türleri: sözlü iletişim, sözsüz iletişim, yazılı iletişim, simgesel iletişim, kitlesel iletişim, kişinin kendisi ile iletişimi, kişilerarası iletişim, kişilerarası iletişimin tanımı ve önemi, kişilerarası iletişimin şartları ve özellikleri, kişisel ilişkiler ve davranış geliştirme süreçleri, iletişim sürecinde anlaşım ve uzlaşma, iletişim ve algı, dinleme ve anlama becerisi, ikna süreçleri, iknaya karşı koyma ve direnme nedenleri, empati ve ilişkili olduğu kavramlar, empati yaklaşımları, empati yoksunluğu ve sosyal beceri olarak empati konuları ele alınır. </w:t>
            </w:r>
          </w:p>
        </w:tc>
      </w:tr>
      <w:tr w:rsidR="000252FA" w:rsidRPr="004445F0" w14:paraId="739C876B" w14:textId="77777777" w:rsidTr="0059033D">
        <w:trPr>
          <w:trHeight w:val="113"/>
          <w:jc w:val="center"/>
        </w:trPr>
        <w:tc>
          <w:tcPr>
            <w:tcW w:w="1512" w:type="dxa"/>
            <w:tcMar>
              <w:top w:w="75" w:type="dxa"/>
              <w:left w:w="80" w:type="dxa"/>
              <w:bottom w:w="75" w:type="dxa"/>
              <w:right w:w="80" w:type="dxa"/>
            </w:tcMar>
          </w:tcPr>
          <w:p w14:paraId="763D286C"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EHB-3111</w:t>
            </w:r>
          </w:p>
        </w:tc>
        <w:tc>
          <w:tcPr>
            <w:tcW w:w="3672" w:type="dxa"/>
            <w:tcMar>
              <w:top w:w="75" w:type="dxa"/>
              <w:left w:w="80" w:type="dxa"/>
              <w:bottom w:w="75" w:type="dxa"/>
              <w:right w:w="80" w:type="dxa"/>
            </w:tcMar>
          </w:tcPr>
          <w:p w14:paraId="2344BD22"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Evde Hasta Bakım Hizmetleri</w:t>
            </w:r>
          </w:p>
        </w:tc>
        <w:tc>
          <w:tcPr>
            <w:tcW w:w="979" w:type="dxa"/>
            <w:tcMar>
              <w:top w:w="75" w:type="dxa"/>
              <w:left w:w="80" w:type="dxa"/>
              <w:bottom w:w="75" w:type="dxa"/>
              <w:right w:w="80" w:type="dxa"/>
            </w:tcMar>
          </w:tcPr>
          <w:p w14:paraId="1F188B9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tcPr>
          <w:p w14:paraId="0BB09360"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10128A18"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32486162"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1DCCBBF4"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tcPr>
          <w:p w14:paraId="525340D4"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tcPr>
          <w:p w14:paraId="5EEADFE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4F8C10CA"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5704004B" w14:textId="35A29ED3" w:rsidR="00622C34" w:rsidRPr="004445F0" w:rsidRDefault="00E53B6A" w:rsidP="00650EF5">
            <w:pPr>
              <w:keepLines/>
              <w:spacing w:line="276" w:lineRule="auto"/>
              <w:contextualSpacing/>
              <w:jc w:val="both"/>
              <w:rPr>
                <w:rFonts w:ascii="Times New Roman" w:hAnsi="Times New Roman" w:cs="Times New Roman"/>
                <w:sz w:val="16"/>
                <w:szCs w:val="16"/>
              </w:rPr>
            </w:pPr>
            <w:r w:rsidRPr="004445F0">
              <w:rPr>
                <w:rFonts w:ascii="Times New Roman" w:hAnsi="Times New Roman" w:cs="Times New Roman"/>
                <w:b/>
                <w:sz w:val="16"/>
                <w:szCs w:val="16"/>
              </w:rPr>
              <w:t xml:space="preserve">Ders İçeriği </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5D315F" w:rsidRPr="004445F0">
              <w:rPr>
                <w:rFonts w:ascii="Times New Roman" w:hAnsi="Times New Roman" w:cs="Times New Roman"/>
                <w:sz w:val="16"/>
                <w:szCs w:val="16"/>
              </w:rPr>
              <w:t>Evde bakım hizmetlerinin tanımı, kapsamı ve tarihsel gelişimi, bakım hizmetlerine ilişkin güncel mevzuat, evde bakım ekibi ve sorumlulukları, dünyada ve türkiye'de evde bakım uygulamaları, evde bakımda informal ve formal bakım, evde bakımda sosyal destek modelleri (hiyerarşik model, işlevsel model, konvoy model), bakıcı yükü, bakıcı tükenmişliği, sandviç kuşak, bakım hizmetlerinde mıknatıs etkisi, evde bakım hizmetlerinde istismar, suistimal ve ihmal, bakım hizmetlerinde etik konular, evde bakım hizmetlerinde teknolojik yaklaşımlar (yardımcı teknoloji, teletıp, telebakım, geronteknoloji), evde bakım ve sağlık eğitimi konuları ele alınır.</w:t>
            </w:r>
          </w:p>
        </w:tc>
      </w:tr>
      <w:tr w:rsidR="000252FA" w:rsidRPr="004445F0" w14:paraId="09397059" w14:textId="77777777" w:rsidTr="0059033D">
        <w:trPr>
          <w:trHeight w:val="113"/>
          <w:jc w:val="center"/>
        </w:trPr>
        <w:tc>
          <w:tcPr>
            <w:tcW w:w="1512" w:type="dxa"/>
            <w:tcMar>
              <w:top w:w="75" w:type="dxa"/>
              <w:left w:w="80" w:type="dxa"/>
              <w:bottom w:w="75" w:type="dxa"/>
              <w:right w:w="80" w:type="dxa"/>
            </w:tcMar>
          </w:tcPr>
          <w:p w14:paraId="4B6D0387"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EHB-3113</w:t>
            </w:r>
          </w:p>
        </w:tc>
        <w:tc>
          <w:tcPr>
            <w:tcW w:w="3672" w:type="dxa"/>
            <w:tcMar>
              <w:top w:w="75" w:type="dxa"/>
              <w:left w:w="80" w:type="dxa"/>
              <w:bottom w:w="75" w:type="dxa"/>
              <w:right w:w="80" w:type="dxa"/>
            </w:tcMar>
          </w:tcPr>
          <w:p w14:paraId="302D2C55"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Yaşlılarda Sosyal Hizmetler</w:t>
            </w:r>
          </w:p>
        </w:tc>
        <w:tc>
          <w:tcPr>
            <w:tcW w:w="979" w:type="dxa"/>
            <w:tcMar>
              <w:top w:w="75" w:type="dxa"/>
              <w:left w:w="80" w:type="dxa"/>
              <w:bottom w:w="75" w:type="dxa"/>
              <w:right w:w="80" w:type="dxa"/>
            </w:tcMar>
          </w:tcPr>
          <w:p w14:paraId="500A8DFF"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tcPr>
          <w:p w14:paraId="3FF656A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6867883B"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tcPr>
          <w:p w14:paraId="66E21C6B"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0B691EA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tcPr>
          <w:p w14:paraId="5ACA723E"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tcPr>
          <w:p w14:paraId="238D927C"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0735E693" w14:textId="77777777" w:rsidTr="00650EF5">
        <w:trPr>
          <w:trHeight w:val="983"/>
          <w:jc w:val="center"/>
        </w:trPr>
        <w:tc>
          <w:tcPr>
            <w:tcW w:w="14256" w:type="dxa"/>
            <w:gridSpan w:val="9"/>
            <w:shd w:val="clear" w:color="auto" w:fill="F7F9FA"/>
            <w:tcMar>
              <w:top w:w="80" w:type="dxa"/>
              <w:left w:w="115" w:type="dxa"/>
              <w:bottom w:w="95" w:type="dxa"/>
              <w:right w:w="115" w:type="dxa"/>
            </w:tcMar>
          </w:tcPr>
          <w:p w14:paraId="7B97BCE0" w14:textId="27119475" w:rsidR="000252FA" w:rsidRPr="004445F0" w:rsidRDefault="00E53B6A" w:rsidP="00650EF5">
            <w:pPr>
              <w:spacing w:before="200" w:after="200" w:line="276" w:lineRule="auto"/>
              <w:jc w:val="both"/>
              <w:rPr>
                <w:rFonts w:ascii="Times New Roman" w:hAnsi="Times New Roman" w:cs="Times New Roman"/>
                <w:color w:val="000000"/>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00650EF5" w:rsidRPr="004445F0">
              <w:rPr>
                <w:rFonts w:ascii="Times New Roman" w:hAnsi="Times New Roman" w:cs="Times New Roman"/>
                <w:color w:val="000000"/>
                <w:sz w:val="16"/>
                <w:szCs w:val="16"/>
              </w:rPr>
              <w:t xml:space="preserve">Yaşlılık ve yaşlanma ile ilgili temel kavramlar, dünyada ve türkiye'de yaşlanma, yaşlılıkta bireysel yaşam, yaşlılıkta psiko-sosyal yaşam, yaşlılıkta toplumsal yaşam, yaşlılık ve yaşam kalitesi, yaşlı refahı: sosyal refah, fiziksel refah-ekonomik refah, duygusal refah-çevresel refah- manevi refah, sosyal hizmetin tarihçesi, nitelikleri, amaçları, işlevleri, ayırt edici özellikleri, gerontolojik sosyal hizmet alanları: sağlık/bakım-barınma-eğitim-çalışma yaşamı-serbest zaman, yaşlı, ailesi ve toplum ile sosyal hizmet uygulamaları konuları ele alınır. </w:t>
            </w:r>
          </w:p>
        </w:tc>
      </w:tr>
      <w:tr w:rsidR="000252FA" w:rsidRPr="004445F0" w14:paraId="52DC2DC0" w14:textId="77777777" w:rsidTr="0059033D">
        <w:trPr>
          <w:trHeight w:val="113"/>
          <w:jc w:val="center"/>
        </w:trPr>
        <w:tc>
          <w:tcPr>
            <w:tcW w:w="1512" w:type="dxa"/>
            <w:tcMar>
              <w:top w:w="75" w:type="dxa"/>
              <w:left w:w="80" w:type="dxa"/>
              <w:bottom w:w="75" w:type="dxa"/>
              <w:right w:w="80" w:type="dxa"/>
            </w:tcMar>
          </w:tcPr>
          <w:p w14:paraId="39DB38FE"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t>EHB-3115</w:t>
            </w:r>
          </w:p>
        </w:tc>
        <w:tc>
          <w:tcPr>
            <w:tcW w:w="3672" w:type="dxa"/>
            <w:tcMar>
              <w:top w:w="75" w:type="dxa"/>
              <w:left w:w="80" w:type="dxa"/>
              <w:bottom w:w="75" w:type="dxa"/>
              <w:right w:w="80" w:type="dxa"/>
            </w:tcMar>
          </w:tcPr>
          <w:p w14:paraId="2A264CD4"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Hasta Bakımı İlke ve Uygulamaları - I</w:t>
            </w:r>
          </w:p>
        </w:tc>
        <w:tc>
          <w:tcPr>
            <w:tcW w:w="979" w:type="dxa"/>
            <w:tcMar>
              <w:top w:w="75" w:type="dxa"/>
              <w:left w:w="80" w:type="dxa"/>
              <w:bottom w:w="75" w:type="dxa"/>
              <w:right w:w="80" w:type="dxa"/>
            </w:tcMar>
          </w:tcPr>
          <w:p w14:paraId="1A5E31B7"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979" w:type="dxa"/>
            <w:tcMar>
              <w:top w:w="75" w:type="dxa"/>
              <w:left w:w="80" w:type="dxa"/>
              <w:bottom w:w="75" w:type="dxa"/>
              <w:right w:w="80" w:type="dxa"/>
            </w:tcMar>
          </w:tcPr>
          <w:p w14:paraId="2AA60503"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3E1AFB2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tcPr>
          <w:p w14:paraId="2C224124"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9,0</w:t>
            </w:r>
          </w:p>
        </w:tc>
        <w:tc>
          <w:tcPr>
            <w:tcW w:w="1008" w:type="dxa"/>
            <w:tcMar>
              <w:top w:w="75" w:type="dxa"/>
              <w:left w:w="80" w:type="dxa"/>
              <w:bottom w:w="75" w:type="dxa"/>
              <w:right w:w="80" w:type="dxa"/>
            </w:tcMar>
          </w:tcPr>
          <w:p w14:paraId="3929D579"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6,0</w:t>
            </w:r>
          </w:p>
        </w:tc>
        <w:tc>
          <w:tcPr>
            <w:tcW w:w="864" w:type="dxa"/>
            <w:tcMar>
              <w:top w:w="75" w:type="dxa"/>
              <w:left w:w="80" w:type="dxa"/>
              <w:bottom w:w="75" w:type="dxa"/>
              <w:right w:w="80" w:type="dxa"/>
            </w:tcMar>
          </w:tcPr>
          <w:p w14:paraId="14EF632B"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6,0</w:t>
            </w:r>
          </w:p>
        </w:tc>
        <w:tc>
          <w:tcPr>
            <w:tcW w:w="1325" w:type="dxa"/>
            <w:tcMar>
              <w:top w:w="75" w:type="dxa"/>
              <w:left w:w="80" w:type="dxa"/>
              <w:bottom w:w="75" w:type="dxa"/>
              <w:right w:w="80" w:type="dxa"/>
            </w:tcMar>
          </w:tcPr>
          <w:p w14:paraId="3EBC24C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58FCA79C"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63D40CD1" w14:textId="654525E4" w:rsidR="000252FA" w:rsidRPr="004445F0" w:rsidRDefault="00E53B6A" w:rsidP="00650EF5">
            <w:pPr>
              <w:keepLines/>
              <w:spacing w:line="276" w:lineRule="auto"/>
              <w:contextualSpacing/>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Bakımın temel kavramları ve bakım süreci; hasta güvenliği, enfeksiyon kontrolü, hijyen, yaşam bulguları, yatak ve pozisyon verme, hareket gereksinimi, beslenme ve boşaltımın desteklenmesi ile temel ilaç uygulamalarına ilişkin bilgi ve beceriler ele alınır.</w:t>
            </w:r>
          </w:p>
        </w:tc>
      </w:tr>
      <w:tr w:rsidR="000252FA" w:rsidRPr="004445F0" w14:paraId="5DB4C9D6" w14:textId="77777777" w:rsidTr="0059033D">
        <w:trPr>
          <w:trHeight w:val="113"/>
          <w:jc w:val="center"/>
        </w:trPr>
        <w:tc>
          <w:tcPr>
            <w:tcW w:w="1512" w:type="dxa"/>
            <w:tcMar>
              <w:top w:w="75" w:type="dxa"/>
              <w:left w:w="80" w:type="dxa"/>
              <w:bottom w:w="75" w:type="dxa"/>
              <w:right w:w="80" w:type="dxa"/>
            </w:tcMar>
          </w:tcPr>
          <w:p w14:paraId="6FB6E4E9"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b/>
                <w:sz w:val="16"/>
                <w:szCs w:val="16"/>
              </w:rPr>
              <w:lastRenderedPageBreak/>
              <w:t>EHB-3117</w:t>
            </w:r>
          </w:p>
        </w:tc>
        <w:tc>
          <w:tcPr>
            <w:tcW w:w="3672" w:type="dxa"/>
            <w:tcMar>
              <w:top w:w="75" w:type="dxa"/>
              <w:left w:w="80" w:type="dxa"/>
              <w:bottom w:w="75" w:type="dxa"/>
              <w:right w:w="80" w:type="dxa"/>
            </w:tcMar>
          </w:tcPr>
          <w:p w14:paraId="5678A54C" w14:textId="77777777" w:rsidR="000252FA" w:rsidRPr="004445F0" w:rsidRDefault="00E53B6A" w:rsidP="0059033D">
            <w:pPr>
              <w:keepNext/>
              <w:keepLines/>
              <w:contextualSpacing/>
              <w:rPr>
                <w:rFonts w:ascii="Times New Roman" w:hAnsi="Times New Roman" w:cs="Times New Roman"/>
                <w:sz w:val="16"/>
                <w:szCs w:val="16"/>
              </w:rPr>
            </w:pPr>
            <w:r w:rsidRPr="004445F0">
              <w:rPr>
                <w:rFonts w:ascii="Times New Roman" w:hAnsi="Times New Roman" w:cs="Times New Roman"/>
                <w:sz w:val="16"/>
                <w:szCs w:val="16"/>
              </w:rPr>
              <w:t>Temel Bilgi Teknolojilerine Giriş</w:t>
            </w:r>
          </w:p>
        </w:tc>
        <w:tc>
          <w:tcPr>
            <w:tcW w:w="979" w:type="dxa"/>
            <w:tcMar>
              <w:top w:w="75" w:type="dxa"/>
              <w:left w:w="80" w:type="dxa"/>
              <w:bottom w:w="75" w:type="dxa"/>
              <w:right w:w="80" w:type="dxa"/>
            </w:tcMar>
          </w:tcPr>
          <w:p w14:paraId="6D6A289A"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1,0</w:t>
            </w:r>
          </w:p>
        </w:tc>
        <w:tc>
          <w:tcPr>
            <w:tcW w:w="979" w:type="dxa"/>
            <w:tcMar>
              <w:top w:w="75" w:type="dxa"/>
              <w:left w:w="80" w:type="dxa"/>
              <w:bottom w:w="75" w:type="dxa"/>
              <w:right w:w="80" w:type="dxa"/>
            </w:tcMar>
          </w:tcPr>
          <w:p w14:paraId="1CA48D8A" w14:textId="6AAB57FE" w:rsidR="000252FA" w:rsidRPr="004445F0" w:rsidRDefault="00746B17"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tcPr>
          <w:p w14:paraId="6FD6A8B1" w14:textId="1E250D3D" w:rsidR="000252FA" w:rsidRPr="004445F0" w:rsidRDefault="00746B17"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tcPr>
          <w:p w14:paraId="19128C08" w14:textId="77777777"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tcPr>
          <w:p w14:paraId="7792E0CD" w14:textId="39A8DAAD" w:rsidR="000252FA" w:rsidRPr="004445F0" w:rsidRDefault="00746B17"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tcPr>
          <w:p w14:paraId="58C706C4" w14:textId="4A9CD259" w:rsidR="000252FA" w:rsidRPr="004445F0" w:rsidRDefault="00746B17"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tcPr>
          <w:p w14:paraId="665B756D" w14:textId="6FFA89A3" w:rsidR="000252FA" w:rsidRPr="004445F0" w:rsidRDefault="00E53B6A" w:rsidP="0059033D">
            <w:pPr>
              <w:keepNext/>
              <w:keepLines/>
              <w:contextualSpacing/>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29C3FDBF" w14:textId="77777777" w:rsidTr="0059033D">
        <w:trPr>
          <w:trHeight w:val="113"/>
          <w:jc w:val="center"/>
        </w:trPr>
        <w:tc>
          <w:tcPr>
            <w:tcW w:w="14256" w:type="dxa"/>
            <w:gridSpan w:val="9"/>
            <w:shd w:val="clear" w:color="auto" w:fill="F7F9FA"/>
            <w:tcMar>
              <w:top w:w="80" w:type="dxa"/>
              <w:left w:w="115" w:type="dxa"/>
              <w:bottom w:w="95" w:type="dxa"/>
              <w:right w:w="115" w:type="dxa"/>
            </w:tcMar>
          </w:tcPr>
          <w:p w14:paraId="7BAFFE84" w14:textId="22F141B5" w:rsidR="000252FA" w:rsidRPr="004445F0" w:rsidRDefault="00E53B6A" w:rsidP="00650EF5">
            <w:pPr>
              <w:keepLines/>
              <w:spacing w:line="276" w:lineRule="auto"/>
              <w:contextualSpacing/>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Bilgisayarın</w:t>
            </w:r>
            <w:r w:rsidR="004A11BF" w:rsidRPr="004445F0">
              <w:rPr>
                <w:rFonts w:ascii="Times New Roman" w:hAnsi="Times New Roman" w:cs="Times New Roman"/>
                <w:sz w:val="16"/>
                <w:szCs w:val="16"/>
              </w:rPr>
              <w:t xml:space="preserve"> temel bileşenleri, </w:t>
            </w:r>
            <w:r w:rsidR="007952CC" w:rsidRPr="004445F0">
              <w:rPr>
                <w:rFonts w:ascii="Times New Roman" w:hAnsi="Times New Roman" w:cs="Times New Roman"/>
                <w:sz w:val="16"/>
                <w:szCs w:val="16"/>
              </w:rPr>
              <w:t xml:space="preserve">donaımlar ve yazılımlar, </w:t>
            </w:r>
            <w:r w:rsidR="004A11BF" w:rsidRPr="004445F0">
              <w:rPr>
                <w:rFonts w:ascii="Times New Roman" w:hAnsi="Times New Roman" w:cs="Times New Roman"/>
                <w:sz w:val="16"/>
                <w:szCs w:val="16"/>
              </w:rPr>
              <w:t>işletim sistemi ve dosya yönetimi, temel dosya türleri, internet ve ağ, internetin güvenli kullanımı, zararlı yazılımlar ve internette kişisel güvenlik , eş zamanlı iletişim araçları, kelime işlemci, elektronik tablo ve sunum programlarının temel işlevleri ile sağlık alanında bilgi teknolojilerinin kullanımı</w:t>
            </w:r>
            <w:r w:rsidR="00105A5D" w:rsidRPr="004445F0">
              <w:rPr>
                <w:rFonts w:ascii="Times New Roman" w:hAnsi="Times New Roman" w:cs="Times New Roman"/>
                <w:sz w:val="16"/>
                <w:szCs w:val="16"/>
              </w:rPr>
              <w:t xml:space="preserve"> konuları</w:t>
            </w:r>
            <w:r w:rsidR="004A11BF" w:rsidRPr="004445F0">
              <w:rPr>
                <w:rFonts w:ascii="Times New Roman" w:hAnsi="Times New Roman" w:cs="Times New Roman"/>
                <w:sz w:val="16"/>
                <w:szCs w:val="16"/>
              </w:rPr>
              <w:t xml:space="preserve"> ele alınır.</w:t>
            </w:r>
          </w:p>
        </w:tc>
      </w:tr>
      <w:tr w:rsidR="000252FA" w:rsidRPr="004445F0" w14:paraId="7C9656C9" w14:textId="77777777" w:rsidTr="0059033D">
        <w:trPr>
          <w:trHeight w:val="113"/>
          <w:jc w:val="center"/>
        </w:trPr>
        <w:tc>
          <w:tcPr>
            <w:tcW w:w="1512" w:type="dxa"/>
            <w:shd w:val="clear" w:color="auto" w:fill="E9EFF3"/>
            <w:tcMar>
              <w:top w:w="75" w:type="dxa"/>
              <w:left w:w="80" w:type="dxa"/>
              <w:bottom w:w="75" w:type="dxa"/>
              <w:right w:w="80" w:type="dxa"/>
            </w:tcMar>
          </w:tcPr>
          <w:p w14:paraId="5EEA6286" w14:textId="77777777"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3672" w:type="dxa"/>
            <w:shd w:val="clear" w:color="auto" w:fill="E9EFF3"/>
            <w:tcMar>
              <w:top w:w="75" w:type="dxa"/>
              <w:left w:w="80" w:type="dxa"/>
              <w:bottom w:w="75" w:type="dxa"/>
              <w:right w:w="80" w:type="dxa"/>
            </w:tcMar>
          </w:tcPr>
          <w:p w14:paraId="60D29C39" w14:textId="77777777"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979" w:type="dxa"/>
            <w:shd w:val="clear" w:color="auto" w:fill="E9EFF3"/>
            <w:tcMar>
              <w:top w:w="75" w:type="dxa"/>
              <w:left w:w="80" w:type="dxa"/>
              <w:bottom w:w="75" w:type="dxa"/>
              <w:right w:w="80" w:type="dxa"/>
            </w:tcMar>
          </w:tcPr>
          <w:p w14:paraId="0AC025FB" w14:textId="77777777"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21,0</w:t>
            </w:r>
          </w:p>
        </w:tc>
        <w:tc>
          <w:tcPr>
            <w:tcW w:w="979" w:type="dxa"/>
            <w:shd w:val="clear" w:color="auto" w:fill="E9EFF3"/>
            <w:tcMar>
              <w:top w:w="75" w:type="dxa"/>
              <w:left w:w="80" w:type="dxa"/>
              <w:bottom w:w="75" w:type="dxa"/>
              <w:right w:w="80" w:type="dxa"/>
            </w:tcMar>
          </w:tcPr>
          <w:p w14:paraId="087DB78C" w14:textId="5FE1E72A" w:rsidR="000252FA" w:rsidRPr="004445F0" w:rsidRDefault="00746B17"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tcPr>
          <w:p w14:paraId="59F73386" w14:textId="3F926D45" w:rsidR="000252FA" w:rsidRPr="004445F0" w:rsidRDefault="00746B17"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4,0</w:t>
            </w:r>
          </w:p>
        </w:tc>
        <w:tc>
          <w:tcPr>
            <w:tcW w:w="864" w:type="dxa"/>
            <w:shd w:val="clear" w:color="auto" w:fill="E9EFF3"/>
            <w:tcMar>
              <w:top w:w="75" w:type="dxa"/>
              <w:left w:w="80" w:type="dxa"/>
              <w:bottom w:w="75" w:type="dxa"/>
              <w:right w:w="80" w:type="dxa"/>
            </w:tcMar>
          </w:tcPr>
          <w:p w14:paraId="7B808853" w14:textId="77777777"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30,0</w:t>
            </w:r>
          </w:p>
        </w:tc>
        <w:tc>
          <w:tcPr>
            <w:tcW w:w="1008" w:type="dxa"/>
            <w:shd w:val="clear" w:color="auto" w:fill="E9EFF3"/>
            <w:tcMar>
              <w:top w:w="75" w:type="dxa"/>
              <w:left w:w="80" w:type="dxa"/>
              <w:bottom w:w="75" w:type="dxa"/>
              <w:right w:w="80" w:type="dxa"/>
            </w:tcMar>
          </w:tcPr>
          <w:p w14:paraId="0CFAC088" w14:textId="6EB3B2C5"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5</w:t>
            </w:r>
            <w:r w:rsidRPr="004445F0">
              <w:rPr>
                <w:rFonts w:ascii="Times New Roman" w:hAnsi="Times New Roman" w:cs="Times New Roman"/>
                <w:b/>
                <w:sz w:val="16"/>
                <w:szCs w:val="16"/>
              </w:rPr>
              <w:t>,0</w:t>
            </w:r>
          </w:p>
        </w:tc>
        <w:tc>
          <w:tcPr>
            <w:tcW w:w="864" w:type="dxa"/>
            <w:shd w:val="clear" w:color="auto" w:fill="E9EFF3"/>
            <w:tcMar>
              <w:top w:w="75" w:type="dxa"/>
              <w:left w:w="80" w:type="dxa"/>
              <w:bottom w:w="75" w:type="dxa"/>
              <w:right w:w="80" w:type="dxa"/>
            </w:tcMar>
          </w:tcPr>
          <w:p w14:paraId="0AB8D5EF" w14:textId="1350CF33"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5</w:t>
            </w:r>
            <w:r w:rsidRPr="004445F0">
              <w:rPr>
                <w:rFonts w:ascii="Times New Roman" w:hAnsi="Times New Roman" w:cs="Times New Roman"/>
                <w:b/>
                <w:sz w:val="16"/>
                <w:szCs w:val="16"/>
              </w:rPr>
              <w:t>,0</w:t>
            </w:r>
          </w:p>
        </w:tc>
        <w:tc>
          <w:tcPr>
            <w:tcW w:w="1325" w:type="dxa"/>
            <w:shd w:val="clear" w:color="auto" w:fill="E9EFF3"/>
            <w:tcMar>
              <w:top w:w="75" w:type="dxa"/>
              <w:left w:w="80" w:type="dxa"/>
              <w:bottom w:w="75" w:type="dxa"/>
              <w:right w:w="80" w:type="dxa"/>
            </w:tcMar>
          </w:tcPr>
          <w:p w14:paraId="6FF3F1F6" w14:textId="77777777" w:rsidR="000252FA" w:rsidRPr="004445F0" w:rsidRDefault="000252FA" w:rsidP="0059033D">
            <w:pPr>
              <w:keepLines/>
              <w:contextualSpacing/>
              <w:jc w:val="center"/>
              <w:rPr>
                <w:rFonts w:ascii="Times New Roman" w:hAnsi="Times New Roman" w:cs="Times New Roman"/>
                <w:sz w:val="16"/>
                <w:szCs w:val="16"/>
              </w:rPr>
            </w:pPr>
          </w:p>
        </w:tc>
      </w:tr>
      <w:tr w:rsidR="000252FA" w:rsidRPr="004445F0" w14:paraId="79D8C246" w14:textId="77777777" w:rsidTr="0059033D">
        <w:trPr>
          <w:trHeight w:val="113"/>
          <w:jc w:val="center"/>
        </w:trPr>
        <w:tc>
          <w:tcPr>
            <w:tcW w:w="1512" w:type="dxa"/>
            <w:shd w:val="clear" w:color="auto" w:fill="E9EFF3"/>
            <w:tcMar>
              <w:top w:w="75" w:type="dxa"/>
              <w:left w:w="80" w:type="dxa"/>
              <w:bottom w:w="75" w:type="dxa"/>
              <w:right w:w="80" w:type="dxa"/>
            </w:tcMar>
          </w:tcPr>
          <w:p w14:paraId="2E8C56EE" w14:textId="77777777"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3672" w:type="dxa"/>
            <w:shd w:val="clear" w:color="auto" w:fill="E9EFF3"/>
            <w:tcMar>
              <w:top w:w="75" w:type="dxa"/>
              <w:left w:w="80" w:type="dxa"/>
              <w:bottom w:w="75" w:type="dxa"/>
              <w:right w:w="80" w:type="dxa"/>
            </w:tcMar>
          </w:tcPr>
          <w:p w14:paraId="58EFB051" w14:textId="77777777" w:rsidR="000252FA" w:rsidRPr="004445F0" w:rsidRDefault="00E53B6A" w:rsidP="0059033D">
            <w:pPr>
              <w:keepLines/>
              <w:contextualSpacing/>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979" w:type="dxa"/>
            <w:shd w:val="clear" w:color="auto" w:fill="E9EFF3"/>
            <w:tcMar>
              <w:top w:w="75" w:type="dxa"/>
              <w:left w:w="80" w:type="dxa"/>
              <w:bottom w:w="75" w:type="dxa"/>
              <w:right w:w="80" w:type="dxa"/>
            </w:tcMar>
          </w:tcPr>
          <w:p w14:paraId="7E4BF4AE" w14:textId="77777777"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21,0</w:t>
            </w:r>
          </w:p>
        </w:tc>
        <w:tc>
          <w:tcPr>
            <w:tcW w:w="979" w:type="dxa"/>
            <w:shd w:val="clear" w:color="auto" w:fill="E9EFF3"/>
            <w:tcMar>
              <w:top w:w="75" w:type="dxa"/>
              <w:left w:w="80" w:type="dxa"/>
              <w:bottom w:w="75" w:type="dxa"/>
              <w:right w:w="80" w:type="dxa"/>
            </w:tcMar>
          </w:tcPr>
          <w:p w14:paraId="42F6AE92" w14:textId="3496FC49" w:rsidR="000252FA" w:rsidRPr="004445F0" w:rsidRDefault="00746B17"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tcPr>
          <w:p w14:paraId="0C93FE85" w14:textId="39B6EBC4" w:rsidR="000252FA" w:rsidRPr="004445F0" w:rsidRDefault="00746B17"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4,0</w:t>
            </w:r>
          </w:p>
        </w:tc>
        <w:tc>
          <w:tcPr>
            <w:tcW w:w="864" w:type="dxa"/>
            <w:shd w:val="clear" w:color="auto" w:fill="E9EFF3"/>
            <w:tcMar>
              <w:top w:w="75" w:type="dxa"/>
              <w:left w:w="80" w:type="dxa"/>
              <w:bottom w:w="75" w:type="dxa"/>
              <w:right w:w="80" w:type="dxa"/>
            </w:tcMar>
          </w:tcPr>
          <w:p w14:paraId="2497E1E0" w14:textId="77777777"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30,0</w:t>
            </w:r>
          </w:p>
        </w:tc>
        <w:tc>
          <w:tcPr>
            <w:tcW w:w="1008" w:type="dxa"/>
            <w:shd w:val="clear" w:color="auto" w:fill="E9EFF3"/>
            <w:tcMar>
              <w:top w:w="75" w:type="dxa"/>
              <w:left w:w="80" w:type="dxa"/>
              <w:bottom w:w="75" w:type="dxa"/>
              <w:right w:w="80" w:type="dxa"/>
            </w:tcMar>
          </w:tcPr>
          <w:p w14:paraId="71C112A2" w14:textId="2A5D4706"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5</w:t>
            </w:r>
            <w:r w:rsidRPr="004445F0">
              <w:rPr>
                <w:rFonts w:ascii="Times New Roman" w:hAnsi="Times New Roman" w:cs="Times New Roman"/>
                <w:b/>
                <w:sz w:val="16"/>
                <w:szCs w:val="16"/>
              </w:rPr>
              <w:t>,0</w:t>
            </w:r>
          </w:p>
        </w:tc>
        <w:tc>
          <w:tcPr>
            <w:tcW w:w="864" w:type="dxa"/>
            <w:shd w:val="clear" w:color="auto" w:fill="E9EFF3"/>
            <w:tcMar>
              <w:top w:w="75" w:type="dxa"/>
              <w:left w:w="80" w:type="dxa"/>
              <w:bottom w:w="75" w:type="dxa"/>
              <w:right w:w="80" w:type="dxa"/>
            </w:tcMar>
          </w:tcPr>
          <w:p w14:paraId="16F4BCE7" w14:textId="3A47FCBA" w:rsidR="000252FA" w:rsidRPr="004445F0" w:rsidRDefault="00E53B6A" w:rsidP="0059033D">
            <w:pPr>
              <w:keepLines/>
              <w:contextualSpacing/>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5</w:t>
            </w:r>
            <w:r w:rsidRPr="004445F0">
              <w:rPr>
                <w:rFonts w:ascii="Times New Roman" w:hAnsi="Times New Roman" w:cs="Times New Roman"/>
                <w:b/>
                <w:sz w:val="16"/>
                <w:szCs w:val="16"/>
              </w:rPr>
              <w:t>,0</w:t>
            </w:r>
          </w:p>
        </w:tc>
        <w:tc>
          <w:tcPr>
            <w:tcW w:w="1325" w:type="dxa"/>
            <w:shd w:val="clear" w:color="auto" w:fill="E9EFF3"/>
            <w:tcMar>
              <w:top w:w="75" w:type="dxa"/>
              <w:left w:w="80" w:type="dxa"/>
              <w:bottom w:w="75" w:type="dxa"/>
              <w:right w:w="80" w:type="dxa"/>
            </w:tcMar>
          </w:tcPr>
          <w:p w14:paraId="45FF9A8C" w14:textId="77777777" w:rsidR="000252FA" w:rsidRPr="004445F0" w:rsidRDefault="000252FA" w:rsidP="0059033D">
            <w:pPr>
              <w:keepLines/>
              <w:contextualSpacing/>
              <w:jc w:val="center"/>
              <w:rPr>
                <w:rFonts w:ascii="Times New Roman" w:hAnsi="Times New Roman" w:cs="Times New Roman"/>
                <w:sz w:val="16"/>
                <w:szCs w:val="16"/>
              </w:rPr>
            </w:pPr>
          </w:p>
        </w:tc>
      </w:tr>
    </w:tbl>
    <w:p w14:paraId="600D4EF1" w14:textId="24064069" w:rsidR="000252FA" w:rsidRPr="004445F0" w:rsidRDefault="000252FA">
      <w:pPr>
        <w:rPr>
          <w:rFonts w:ascii="Times New Roman" w:hAnsi="Times New Roman" w:cs="Times New Roman"/>
        </w:rPr>
      </w:pPr>
    </w:p>
    <w:p w14:paraId="799A5900" w14:textId="77777777" w:rsidR="000252FA" w:rsidRPr="004445F0" w:rsidRDefault="00E53B6A" w:rsidP="00746B17">
      <w:pPr>
        <w:pStyle w:val="Balk1"/>
        <w:spacing w:before="0" w:after="0"/>
        <w:rPr>
          <w:rFonts w:ascii="Times New Roman" w:hAnsi="Times New Roman" w:cs="Times New Roman"/>
        </w:rPr>
      </w:pPr>
      <w:r w:rsidRPr="004445F0">
        <w:rPr>
          <w:rFonts w:ascii="Times New Roman" w:hAnsi="Times New Roman" w:cs="Times New Roman"/>
        </w:rPr>
        <w:t>1.Sınıf / Bahar Dönemi</w:t>
      </w:r>
    </w:p>
    <w:tbl>
      <w:tblPr>
        <w:tblStyle w:val="TabloKlavuzu"/>
        <w:tblW w:w="0" w:type="auto"/>
        <w:jc w:val="center"/>
        <w:tblLayout w:type="fixed"/>
        <w:tblLook w:val="04A0" w:firstRow="1" w:lastRow="0" w:firstColumn="1" w:lastColumn="0" w:noHBand="0" w:noVBand="1"/>
      </w:tblPr>
      <w:tblGrid>
        <w:gridCol w:w="1512"/>
        <w:gridCol w:w="3672"/>
        <w:gridCol w:w="979"/>
        <w:gridCol w:w="979"/>
        <w:gridCol w:w="1123"/>
        <w:gridCol w:w="864"/>
        <w:gridCol w:w="1008"/>
        <w:gridCol w:w="864"/>
        <w:gridCol w:w="3255"/>
      </w:tblGrid>
      <w:tr w:rsidR="000252FA" w:rsidRPr="004445F0" w14:paraId="7836BE99" w14:textId="77777777">
        <w:trPr>
          <w:tblHeader/>
          <w:jc w:val="center"/>
        </w:trPr>
        <w:tc>
          <w:tcPr>
            <w:tcW w:w="1512" w:type="dxa"/>
            <w:shd w:val="clear" w:color="auto" w:fill="274760"/>
            <w:tcMar>
              <w:top w:w="90" w:type="dxa"/>
              <w:left w:w="80" w:type="dxa"/>
              <w:bottom w:w="90" w:type="dxa"/>
              <w:right w:w="80" w:type="dxa"/>
            </w:tcMar>
            <w:vAlign w:val="center"/>
          </w:tcPr>
          <w:p w14:paraId="315552F5"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Kodu</w:t>
            </w:r>
          </w:p>
        </w:tc>
        <w:tc>
          <w:tcPr>
            <w:tcW w:w="3672" w:type="dxa"/>
            <w:shd w:val="clear" w:color="auto" w:fill="274760"/>
            <w:tcMar>
              <w:top w:w="90" w:type="dxa"/>
              <w:left w:w="80" w:type="dxa"/>
              <w:bottom w:w="90" w:type="dxa"/>
              <w:right w:w="80" w:type="dxa"/>
            </w:tcMar>
            <w:vAlign w:val="center"/>
          </w:tcPr>
          <w:p w14:paraId="315C4185"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Adı</w:t>
            </w:r>
          </w:p>
        </w:tc>
        <w:tc>
          <w:tcPr>
            <w:tcW w:w="979" w:type="dxa"/>
            <w:shd w:val="clear" w:color="auto" w:fill="274760"/>
            <w:tcMar>
              <w:top w:w="90" w:type="dxa"/>
              <w:left w:w="80" w:type="dxa"/>
              <w:bottom w:w="90" w:type="dxa"/>
              <w:right w:w="80" w:type="dxa"/>
            </w:tcMar>
            <w:vAlign w:val="center"/>
          </w:tcPr>
          <w:p w14:paraId="3B4A4DDA"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Teorik</w:t>
            </w:r>
          </w:p>
        </w:tc>
        <w:tc>
          <w:tcPr>
            <w:tcW w:w="979" w:type="dxa"/>
            <w:shd w:val="clear" w:color="auto" w:fill="274760"/>
            <w:tcMar>
              <w:top w:w="90" w:type="dxa"/>
              <w:left w:w="80" w:type="dxa"/>
              <w:bottom w:w="90" w:type="dxa"/>
              <w:right w:w="80" w:type="dxa"/>
            </w:tcMar>
            <w:vAlign w:val="center"/>
          </w:tcPr>
          <w:p w14:paraId="2C99896D"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Pratik</w:t>
            </w:r>
          </w:p>
        </w:tc>
        <w:tc>
          <w:tcPr>
            <w:tcW w:w="1123" w:type="dxa"/>
            <w:shd w:val="clear" w:color="auto" w:fill="274760"/>
            <w:tcMar>
              <w:top w:w="90" w:type="dxa"/>
              <w:left w:w="80" w:type="dxa"/>
              <w:bottom w:w="90" w:type="dxa"/>
              <w:right w:w="80" w:type="dxa"/>
            </w:tcMar>
            <w:vAlign w:val="center"/>
          </w:tcPr>
          <w:p w14:paraId="1939DD49"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Lab/Uyg</w:t>
            </w:r>
          </w:p>
        </w:tc>
        <w:tc>
          <w:tcPr>
            <w:tcW w:w="864" w:type="dxa"/>
            <w:shd w:val="clear" w:color="auto" w:fill="274760"/>
            <w:tcMar>
              <w:top w:w="90" w:type="dxa"/>
              <w:left w:w="80" w:type="dxa"/>
              <w:bottom w:w="90" w:type="dxa"/>
              <w:right w:w="80" w:type="dxa"/>
            </w:tcMar>
            <w:vAlign w:val="center"/>
          </w:tcPr>
          <w:p w14:paraId="5BEB0652"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AKTS</w:t>
            </w:r>
          </w:p>
        </w:tc>
        <w:tc>
          <w:tcPr>
            <w:tcW w:w="1008" w:type="dxa"/>
            <w:shd w:val="clear" w:color="auto" w:fill="274760"/>
            <w:tcMar>
              <w:top w:w="90" w:type="dxa"/>
              <w:left w:w="80" w:type="dxa"/>
              <w:bottom w:w="90" w:type="dxa"/>
              <w:right w:w="80" w:type="dxa"/>
            </w:tcMar>
            <w:vAlign w:val="center"/>
          </w:tcPr>
          <w:p w14:paraId="625E5898"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T.Kredi</w:t>
            </w:r>
          </w:p>
        </w:tc>
        <w:tc>
          <w:tcPr>
            <w:tcW w:w="864" w:type="dxa"/>
            <w:shd w:val="clear" w:color="auto" w:fill="274760"/>
            <w:tcMar>
              <w:top w:w="90" w:type="dxa"/>
              <w:left w:w="80" w:type="dxa"/>
              <w:bottom w:w="90" w:type="dxa"/>
              <w:right w:w="80" w:type="dxa"/>
            </w:tcMar>
            <w:vAlign w:val="center"/>
          </w:tcPr>
          <w:p w14:paraId="5879B322"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Saat</w:t>
            </w:r>
          </w:p>
        </w:tc>
        <w:tc>
          <w:tcPr>
            <w:tcW w:w="1325" w:type="dxa"/>
            <w:shd w:val="clear" w:color="auto" w:fill="274760"/>
            <w:tcMar>
              <w:top w:w="90" w:type="dxa"/>
              <w:left w:w="80" w:type="dxa"/>
              <w:bottom w:w="90" w:type="dxa"/>
              <w:right w:w="80" w:type="dxa"/>
            </w:tcMar>
            <w:vAlign w:val="center"/>
          </w:tcPr>
          <w:p w14:paraId="4FD9F91D"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Türü</w:t>
            </w:r>
          </w:p>
        </w:tc>
      </w:tr>
      <w:tr w:rsidR="000252FA" w:rsidRPr="004445F0" w14:paraId="051BD91F" w14:textId="77777777">
        <w:trPr>
          <w:cantSplit/>
          <w:jc w:val="center"/>
        </w:trPr>
        <w:tc>
          <w:tcPr>
            <w:tcW w:w="1512" w:type="dxa"/>
            <w:tcMar>
              <w:top w:w="75" w:type="dxa"/>
              <w:left w:w="80" w:type="dxa"/>
              <w:bottom w:w="75" w:type="dxa"/>
              <w:right w:w="80" w:type="dxa"/>
            </w:tcMar>
            <w:vAlign w:val="center"/>
          </w:tcPr>
          <w:p w14:paraId="673AF774"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EHB-3104</w:t>
            </w:r>
          </w:p>
        </w:tc>
        <w:tc>
          <w:tcPr>
            <w:tcW w:w="3672" w:type="dxa"/>
            <w:tcMar>
              <w:top w:w="75" w:type="dxa"/>
              <w:left w:w="80" w:type="dxa"/>
              <w:bottom w:w="75" w:type="dxa"/>
              <w:right w:w="80" w:type="dxa"/>
            </w:tcMar>
            <w:vAlign w:val="center"/>
          </w:tcPr>
          <w:p w14:paraId="5C34115A"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Hastalıklar Bilgisi</w:t>
            </w:r>
          </w:p>
        </w:tc>
        <w:tc>
          <w:tcPr>
            <w:tcW w:w="979" w:type="dxa"/>
            <w:tcMar>
              <w:top w:w="75" w:type="dxa"/>
              <w:left w:w="80" w:type="dxa"/>
              <w:bottom w:w="75" w:type="dxa"/>
              <w:right w:w="80" w:type="dxa"/>
            </w:tcMar>
            <w:vAlign w:val="center"/>
          </w:tcPr>
          <w:p w14:paraId="548A9F5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979" w:type="dxa"/>
            <w:tcMar>
              <w:top w:w="75" w:type="dxa"/>
              <w:left w:w="80" w:type="dxa"/>
              <w:bottom w:w="75" w:type="dxa"/>
              <w:right w:w="80" w:type="dxa"/>
            </w:tcMar>
            <w:vAlign w:val="center"/>
          </w:tcPr>
          <w:p w14:paraId="650F607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19F46DE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5128108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5,0</w:t>
            </w:r>
          </w:p>
        </w:tc>
        <w:tc>
          <w:tcPr>
            <w:tcW w:w="1008" w:type="dxa"/>
            <w:tcMar>
              <w:top w:w="75" w:type="dxa"/>
              <w:left w:w="80" w:type="dxa"/>
              <w:bottom w:w="75" w:type="dxa"/>
              <w:right w:w="80" w:type="dxa"/>
            </w:tcMar>
            <w:vAlign w:val="center"/>
          </w:tcPr>
          <w:p w14:paraId="090DEE7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864" w:type="dxa"/>
            <w:tcMar>
              <w:top w:w="75" w:type="dxa"/>
              <w:left w:w="80" w:type="dxa"/>
              <w:bottom w:w="75" w:type="dxa"/>
              <w:right w:w="80" w:type="dxa"/>
            </w:tcMar>
            <w:vAlign w:val="center"/>
          </w:tcPr>
          <w:p w14:paraId="76814D2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325" w:type="dxa"/>
            <w:tcMar>
              <w:top w:w="75" w:type="dxa"/>
              <w:left w:w="80" w:type="dxa"/>
              <w:bottom w:w="75" w:type="dxa"/>
              <w:right w:w="80" w:type="dxa"/>
            </w:tcMar>
            <w:vAlign w:val="center"/>
          </w:tcPr>
          <w:p w14:paraId="5978A9ED"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7A063AF2" w14:textId="77777777">
        <w:trPr>
          <w:cantSplit/>
          <w:jc w:val="center"/>
        </w:trPr>
        <w:tc>
          <w:tcPr>
            <w:tcW w:w="14256" w:type="dxa"/>
            <w:gridSpan w:val="9"/>
            <w:shd w:val="clear" w:color="auto" w:fill="F7F9FA"/>
            <w:tcMar>
              <w:top w:w="80" w:type="dxa"/>
              <w:left w:w="115" w:type="dxa"/>
              <w:bottom w:w="95" w:type="dxa"/>
              <w:right w:w="115" w:type="dxa"/>
            </w:tcMar>
          </w:tcPr>
          <w:p w14:paraId="18651C95" w14:textId="1C7287AF"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Hastalıkların oluşum mekanizmaları, belirti ve bulguları, tanı ve tedaviye ilişkin temel kavramlar ile solunum, dolaşım, sindirim, üriner, endokrin, sinir, kas-iskelet ve bağışıklık sistemi hastalıkları incelenir.</w:t>
            </w:r>
          </w:p>
        </w:tc>
      </w:tr>
      <w:tr w:rsidR="000252FA" w:rsidRPr="004445F0" w14:paraId="3EDAA903" w14:textId="77777777">
        <w:trPr>
          <w:cantSplit/>
          <w:jc w:val="center"/>
        </w:trPr>
        <w:tc>
          <w:tcPr>
            <w:tcW w:w="1512" w:type="dxa"/>
            <w:tcMar>
              <w:top w:w="75" w:type="dxa"/>
              <w:left w:w="80" w:type="dxa"/>
              <w:bottom w:w="75" w:type="dxa"/>
              <w:right w:w="80" w:type="dxa"/>
            </w:tcMar>
            <w:vAlign w:val="center"/>
          </w:tcPr>
          <w:p w14:paraId="5C10464E"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EHB-3106</w:t>
            </w:r>
          </w:p>
        </w:tc>
        <w:tc>
          <w:tcPr>
            <w:tcW w:w="3672" w:type="dxa"/>
            <w:tcMar>
              <w:top w:w="75" w:type="dxa"/>
              <w:left w:w="80" w:type="dxa"/>
              <w:bottom w:w="75" w:type="dxa"/>
              <w:right w:w="80" w:type="dxa"/>
            </w:tcMar>
            <w:vAlign w:val="center"/>
          </w:tcPr>
          <w:p w14:paraId="776609DB"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Psikolojiye Giriş</w:t>
            </w:r>
          </w:p>
        </w:tc>
        <w:tc>
          <w:tcPr>
            <w:tcW w:w="979" w:type="dxa"/>
            <w:tcMar>
              <w:top w:w="75" w:type="dxa"/>
              <w:left w:w="80" w:type="dxa"/>
              <w:bottom w:w="75" w:type="dxa"/>
              <w:right w:w="80" w:type="dxa"/>
            </w:tcMar>
            <w:vAlign w:val="center"/>
          </w:tcPr>
          <w:p w14:paraId="2095098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109A3F6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087F2C5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11D4918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22DF709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70EEF91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1AD6D5F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4916D9BE" w14:textId="77777777" w:rsidTr="00650EF5">
        <w:trPr>
          <w:cantSplit/>
          <w:trHeight w:val="863"/>
          <w:jc w:val="center"/>
        </w:trPr>
        <w:tc>
          <w:tcPr>
            <w:tcW w:w="14256" w:type="dxa"/>
            <w:gridSpan w:val="9"/>
            <w:shd w:val="clear" w:color="auto" w:fill="F7F9FA"/>
            <w:tcMar>
              <w:top w:w="80" w:type="dxa"/>
              <w:left w:w="115" w:type="dxa"/>
              <w:bottom w:w="95" w:type="dxa"/>
              <w:right w:w="115" w:type="dxa"/>
            </w:tcMar>
          </w:tcPr>
          <w:p w14:paraId="6592BAD8" w14:textId="54B8B910" w:rsidR="00137BBA" w:rsidRPr="004445F0" w:rsidRDefault="00E53B6A" w:rsidP="00650EF5">
            <w:pPr>
              <w:spacing w:before="200" w:after="200" w:line="276" w:lineRule="auto"/>
              <w:jc w:val="both"/>
              <w:rPr>
                <w:rFonts w:ascii="Times New Roman" w:hAnsi="Times New Roman" w:cs="Times New Roman"/>
                <w:sz w:val="20"/>
                <w:szCs w:val="20"/>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 xml:space="preserve">Psikolojinin tarihi, konusu, temel kavramları ve amaçları, psikolojinin temel yaklaşımları, alanları ve yöntemleri, sağlık psikolojisinin alanları ve modelleri, gelişim psikolojisi ve kişilik kuramları, duyusal süreçler, algı, bilinç, öğrenme ve bellek, güdü, motivsyon ve duygu türleri, sosyal psikoloji: uyum, önyargı, itaat, sosyal etki, özel ve kırılgan gruplara psikolojik destek, bakım hizmetlerinde tükenmişlik sendorumu, ölüm ve yas, yaslı bireye yaklaşım konuları ele alınır. </w:t>
            </w:r>
          </w:p>
        </w:tc>
      </w:tr>
      <w:tr w:rsidR="000252FA" w:rsidRPr="004445F0" w14:paraId="1C3EE182" w14:textId="77777777">
        <w:trPr>
          <w:cantSplit/>
          <w:jc w:val="center"/>
        </w:trPr>
        <w:tc>
          <w:tcPr>
            <w:tcW w:w="1512" w:type="dxa"/>
            <w:tcMar>
              <w:top w:w="75" w:type="dxa"/>
              <w:left w:w="80" w:type="dxa"/>
              <w:bottom w:w="75" w:type="dxa"/>
              <w:right w:w="80" w:type="dxa"/>
            </w:tcMar>
            <w:vAlign w:val="center"/>
          </w:tcPr>
          <w:p w14:paraId="0CAC2FBC"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EHB-3108</w:t>
            </w:r>
          </w:p>
        </w:tc>
        <w:tc>
          <w:tcPr>
            <w:tcW w:w="3672" w:type="dxa"/>
            <w:tcMar>
              <w:top w:w="75" w:type="dxa"/>
              <w:left w:w="80" w:type="dxa"/>
              <w:bottom w:w="75" w:type="dxa"/>
              <w:right w:w="80" w:type="dxa"/>
            </w:tcMar>
            <w:vAlign w:val="center"/>
          </w:tcPr>
          <w:p w14:paraId="44AFED61"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Gerontolojiye Giriş</w:t>
            </w:r>
          </w:p>
        </w:tc>
        <w:tc>
          <w:tcPr>
            <w:tcW w:w="979" w:type="dxa"/>
            <w:tcMar>
              <w:top w:w="75" w:type="dxa"/>
              <w:left w:w="80" w:type="dxa"/>
              <w:bottom w:w="75" w:type="dxa"/>
              <w:right w:w="80" w:type="dxa"/>
            </w:tcMar>
            <w:vAlign w:val="center"/>
          </w:tcPr>
          <w:p w14:paraId="2C3270EA"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2622903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17031AD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6D2A99C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165A4D0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214A927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44E18F2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355EC79B" w14:textId="77777777">
        <w:trPr>
          <w:cantSplit/>
          <w:jc w:val="center"/>
        </w:trPr>
        <w:tc>
          <w:tcPr>
            <w:tcW w:w="14256" w:type="dxa"/>
            <w:gridSpan w:val="9"/>
            <w:shd w:val="clear" w:color="auto" w:fill="F7F9FA"/>
            <w:tcMar>
              <w:top w:w="80" w:type="dxa"/>
              <w:left w:w="115" w:type="dxa"/>
              <w:bottom w:w="95" w:type="dxa"/>
              <w:right w:w="115" w:type="dxa"/>
            </w:tcMar>
          </w:tcPr>
          <w:p w14:paraId="335DED21" w14:textId="56A0042D" w:rsidR="00A26E08"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F10A9E" w:rsidRPr="004445F0">
              <w:rPr>
                <w:rFonts w:ascii="Times New Roman" w:hAnsi="Times New Roman" w:cs="Times New Roman"/>
                <w:sz w:val="16"/>
                <w:szCs w:val="16"/>
              </w:rPr>
              <w:t>Gerontolojinin konusu, alt dalları ve gelişimsel süreci, yaşlanmanın tarihsel ve kültürel boyutu, gerontolojinin temel kavramları, demografik dönüşümün nedenleri ve sonuçları, yaşlanma ile ilgili biyolojik ve sosyal teoriler, yaşlılıkta sağlık ve bakım, kuşaklararası ilişkiler, yaşlılıkta sosyal destek ve yalnızlık, küreselleşme, yaşlı yoksulluğu ve istihdam, yaşlılıkta eşitsizlik ve sosyal adalet, başarılı/üretken/aktif yaşlanma kavramları ve eleştirileri, yaşlılıkta şiddet, istismar, suistimal ve ihmal, yaş ayrımcılığı, türleri ve yansımaları konuları ele alınır.</w:t>
            </w:r>
          </w:p>
        </w:tc>
      </w:tr>
      <w:tr w:rsidR="000252FA" w:rsidRPr="004445F0" w14:paraId="056AC966" w14:textId="77777777">
        <w:trPr>
          <w:cantSplit/>
          <w:jc w:val="center"/>
        </w:trPr>
        <w:tc>
          <w:tcPr>
            <w:tcW w:w="1512" w:type="dxa"/>
            <w:tcMar>
              <w:top w:w="75" w:type="dxa"/>
              <w:left w:w="80" w:type="dxa"/>
              <w:bottom w:w="75" w:type="dxa"/>
              <w:right w:w="80" w:type="dxa"/>
            </w:tcMar>
            <w:vAlign w:val="center"/>
          </w:tcPr>
          <w:p w14:paraId="101C5D21"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EHB-3110</w:t>
            </w:r>
          </w:p>
        </w:tc>
        <w:tc>
          <w:tcPr>
            <w:tcW w:w="3672" w:type="dxa"/>
            <w:tcMar>
              <w:top w:w="75" w:type="dxa"/>
              <w:left w:w="80" w:type="dxa"/>
              <w:bottom w:w="75" w:type="dxa"/>
              <w:right w:w="80" w:type="dxa"/>
            </w:tcMar>
            <w:vAlign w:val="center"/>
          </w:tcPr>
          <w:p w14:paraId="2B2D69F8"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İlkyardım</w:t>
            </w:r>
          </w:p>
        </w:tc>
        <w:tc>
          <w:tcPr>
            <w:tcW w:w="979" w:type="dxa"/>
            <w:tcMar>
              <w:top w:w="75" w:type="dxa"/>
              <w:left w:w="80" w:type="dxa"/>
              <w:bottom w:w="75" w:type="dxa"/>
              <w:right w:w="80" w:type="dxa"/>
            </w:tcMar>
            <w:vAlign w:val="center"/>
          </w:tcPr>
          <w:p w14:paraId="084724AA"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2C5651D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068F8FC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4C8AE4B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774EECA"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2BF9789A"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1C946EC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29BFB247" w14:textId="77777777">
        <w:trPr>
          <w:cantSplit/>
          <w:jc w:val="center"/>
        </w:trPr>
        <w:tc>
          <w:tcPr>
            <w:tcW w:w="14256" w:type="dxa"/>
            <w:gridSpan w:val="9"/>
            <w:shd w:val="clear" w:color="auto" w:fill="F7F9FA"/>
            <w:tcMar>
              <w:top w:w="80" w:type="dxa"/>
              <w:left w:w="115" w:type="dxa"/>
              <w:bottom w:w="95" w:type="dxa"/>
              <w:right w:w="115" w:type="dxa"/>
            </w:tcMar>
          </w:tcPr>
          <w:p w14:paraId="6CBD0041" w14:textId="53CA044B"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Olay yeri ve hasta ya da yaralının değerlendirilmesi, temel yaşam desteği, hava yolu tıkanıklıkları, kanamalar, yaralanmalar, kırık ve çıkıklar, yanıklar, zehirlenmeler, bilinç bozuklukları, acil taşıma teknikleri ve sık karşılaşılan acil durumlarda ilk yardım uygulamaları ele alınır.</w:t>
            </w:r>
          </w:p>
        </w:tc>
      </w:tr>
      <w:tr w:rsidR="000252FA" w:rsidRPr="004445F0" w14:paraId="15CC33FB" w14:textId="77777777">
        <w:trPr>
          <w:cantSplit/>
          <w:jc w:val="center"/>
        </w:trPr>
        <w:tc>
          <w:tcPr>
            <w:tcW w:w="1512" w:type="dxa"/>
            <w:tcMar>
              <w:top w:w="75" w:type="dxa"/>
              <w:left w:w="80" w:type="dxa"/>
              <w:bottom w:w="75" w:type="dxa"/>
              <w:right w:w="80" w:type="dxa"/>
            </w:tcMar>
            <w:vAlign w:val="center"/>
          </w:tcPr>
          <w:p w14:paraId="3A272097"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EHB-3112</w:t>
            </w:r>
          </w:p>
        </w:tc>
        <w:tc>
          <w:tcPr>
            <w:tcW w:w="3672" w:type="dxa"/>
            <w:tcMar>
              <w:top w:w="75" w:type="dxa"/>
              <w:left w:w="80" w:type="dxa"/>
              <w:bottom w:w="75" w:type="dxa"/>
              <w:right w:w="80" w:type="dxa"/>
            </w:tcMar>
            <w:vAlign w:val="center"/>
          </w:tcPr>
          <w:p w14:paraId="0A1A0FA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Hasta Bakımı İlke ve Uygulamaları - II</w:t>
            </w:r>
          </w:p>
        </w:tc>
        <w:tc>
          <w:tcPr>
            <w:tcW w:w="979" w:type="dxa"/>
            <w:tcMar>
              <w:top w:w="75" w:type="dxa"/>
              <w:left w:w="80" w:type="dxa"/>
              <w:bottom w:w="75" w:type="dxa"/>
              <w:right w:w="80" w:type="dxa"/>
            </w:tcMar>
            <w:vAlign w:val="center"/>
          </w:tcPr>
          <w:p w14:paraId="24D8635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1C681EB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6,0</w:t>
            </w:r>
          </w:p>
        </w:tc>
        <w:tc>
          <w:tcPr>
            <w:tcW w:w="1123" w:type="dxa"/>
            <w:tcMar>
              <w:top w:w="75" w:type="dxa"/>
              <w:left w:w="80" w:type="dxa"/>
              <w:bottom w:w="75" w:type="dxa"/>
              <w:right w:w="80" w:type="dxa"/>
            </w:tcMar>
            <w:vAlign w:val="center"/>
          </w:tcPr>
          <w:p w14:paraId="616EC34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71460CC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13,0</w:t>
            </w:r>
          </w:p>
        </w:tc>
        <w:tc>
          <w:tcPr>
            <w:tcW w:w="1008" w:type="dxa"/>
            <w:tcMar>
              <w:top w:w="75" w:type="dxa"/>
              <w:left w:w="80" w:type="dxa"/>
              <w:bottom w:w="75" w:type="dxa"/>
              <w:right w:w="80" w:type="dxa"/>
            </w:tcMar>
            <w:vAlign w:val="center"/>
          </w:tcPr>
          <w:p w14:paraId="2764F88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11,0</w:t>
            </w:r>
          </w:p>
        </w:tc>
        <w:tc>
          <w:tcPr>
            <w:tcW w:w="864" w:type="dxa"/>
            <w:tcMar>
              <w:top w:w="75" w:type="dxa"/>
              <w:left w:w="80" w:type="dxa"/>
              <w:bottom w:w="75" w:type="dxa"/>
              <w:right w:w="80" w:type="dxa"/>
            </w:tcMar>
            <w:vAlign w:val="center"/>
          </w:tcPr>
          <w:p w14:paraId="679FECF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11,0</w:t>
            </w:r>
          </w:p>
        </w:tc>
        <w:tc>
          <w:tcPr>
            <w:tcW w:w="1325" w:type="dxa"/>
            <w:tcMar>
              <w:top w:w="75" w:type="dxa"/>
              <w:left w:w="80" w:type="dxa"/>
              <w:bottom w:w="75" w:type="dxa"/>
              <w:right w:w="80" w:type="dxa"/>
            </w:tcMar>
            <w:vAlign w:val="center"/>
          </w:tcPr>
          <w:p w14:paraId="7D53E02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6486CF2E" w14:textId="77777777">
        <w:trPr>
          <w:cantSplit/>
          <w:jc w:val="center"/>
        </w:trPr>
        <w:tc>
          <w:tcPr>
            <w:tcW w:w="14256" w:type="dxa"/>
            <w:gridSpan w:val="9"/>
            <w:shd w:val="clear" w:color="auto" w:fill="F7F9FA"/>
            <w:tcMar>
              <w:top w:w="80" w:type="dxa"/>
              <w:left w:w="115" w:type="dxa"/>
              <w:bottom w:w="95" w:type="dxa"/>
              <w:right w:w="115" w:type="dxa"/>
            </w:tcMar>
          </w:tcPr>
          <w:p w14:paraId="55F2F3FB" w14:textId="7D60BDF6"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Bireyin bakım gereksinimlerinin değerlendirilmesi ve bakımın sürdürülmesi; ilaç uygulamaları, yara ve stoma bakımı, solunumun desteklenmesi, sıvı dengesi, ağrı yönetimi, hareket ve güvenli transfer, kronik hastalıklarda bakım, palyatif bakım ve evde izlem uygulamaları ele alınır.</w:t>
            </w:r>
          </w:p>
        </w:tc>
      </w:tr>
      <w:tr w:rsidR="000252FA" w:rsidRPr="004445F0" w14:paraId="2CC58BC8" w14:textId="77777777">
        <w:trPr>
          <w:cantSplit/>
          <w:jc w:val="center"/>
        </w:trPr>
        <w:tc>
          <w:tcPr>
            <w:tcW w:w="1512" w:type="dxa"/>
            <w:shd w:val="clear" w:color="auto" w:fill="E9EFF3"/>
            <w:tcMar>
              <w:top w:w="75" w:type="dxa"/>
              <w:left w:w="80" w:type="dxa"/>
              <w:bottom w:w="75" w:type="dxa"/>
              <w:right w:w="80" w:type="dxa"/>
            </w:tcMar>
            <w:vAlign w:val="center"/>
          </w:tcPr>
          <w:p w14:paraId="22C7003D"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3672" w:type="dxa"/>
            <w:shd w:val="clear" w:color="auto" w:fill="E9EFF3"/>
            <w:tcMar>
              <w:top w:w="75" w:type="dxa"/>
              <w:left w:w="80" w:type="dxa"/>
              <w:bottom w:w="75" w:type="dxa"/>
              <w:right w:w="80" w:type="dxa"/>
            </w:tcMar>
            <w:vAlign w:val="center"/>
          </w:tcPr>
          <w:p w14:paraId="4760E68C"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979" w:type="dxa"/>
            <w:shd w:val="clear" w:color="auto" w:fill="E9EFF3"/>
            <w:tcMar>
              <w:top w:w="75" w:type="dxa"/>
              <w:left w:w="80" w:type="dxa"/>
              <w:bottom w:w="75" w:type="dxa"/>
              <w:right w:w="80" w:type="dxa"/>
            </w:tcMar>
            <w:vAlign w:val="center"/>
          </w:tcPr>
          <w:p w14:paraId="6B796026"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15,0</w:t>
            </w:r>
          </w:p>
        </w:tc>
        <w:tc>
          <w:tcPr>
            <w:tcW w:w="979" w:type="dxa"/>
            <w:shd w:val="clear" w:color="auto" w:fill="E9EFF3"/>
            <w:tcMar>
              <w:top w:w="75" w:type="dxa"/>
              <w:left w:w="80" w:type="dxa"/>
              <w:bottom w:w="75" w:type="dxa"/>
              <w:right w:w="80" w:type="dxa"/>
            </w:tcMar>
            <w:vAlign w:val="center"/>
          </w:tcPr>
          <w:p w14:paraId="2A6A8319"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6,0</w:t>
            </w:r>
          </w:p>
        </w:tc>
        <w:tc>
          <w:tcPr>
            <w:tcW w:w="1123" w:type="dxa"/>
            <w:shd w:val="clear" w:color="auto" w:fill="E9EFF3"/>
            <w:tcMar>
              <w:top w:w="75" w:type="dxa"/>
              <w:left w:w="80" w:type="dxa"/>
              <w:bottom w:w="75" w:type="dxa"/>
              <w:right w:w="80" w:type="dxa"/>
            </w:tcMar>
            <w:vAlign w:val="center"/>
          </w:tcPr>
          <w:p w14:paraId="53342222"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3,0</w:t>
            </w:r>
          </w:p>
        </w:tc>
        <w:tc>
          <w:tcPr>
            <w:tcW w:w="864" w:type="dxa"/>
            <w:shd w:val="clear" w:color="auto" w:fill="E9EFF3"/>
            <w:tcMar>
              <w:top w:w="75" w:type="dxa"/>
              <w:left w:w="80" w:type="dxa"/>
              <w:bottom w:w="75" w:type="dxa"/>
              <w:right w:w="80" w:type="dxa"/>
            </w:tcMar>
            <w:vAlign w:val="center"/>
          </w:tcPr>
          <w:p w14:paraId="120E5A35"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27,0</w:t>
            </w:r>
          </w:p>
        </w:tc>
        <w:tc>
          <w:tcPr>
            <w:tcW w:w="1008" w:type="dxa"/>
            <w:shd w:val="clear" w:color="auto" w:fill="E9EFF3"/>
            <w:tcMar>
              <w:top w:w="75" w:type="dxa"/>
              <w:left w:w="80" w:type="dxa"/>
              <w:bottom w:w="75" w:type="dxa"/>
              <w:right w:w="80" w:type="dxa"/>
            </w:tcMar>
            <w:vAlign w:val="center"/>
          </w:tcPr>
          <w:p w14:paraId="4BA74D4A"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24,0</w:t>
            </w:r>
          </w:p>
        </w:tc>
        <w:tc>
          <w:tcPr>
            <w:tcW w:w="864" w:type="dxa"/>
            <w:shd w:val="clear" w:color="auto" w:fill="E9EFF3"/>
            <w:tcMar>
              <w:top w:w="75" w:type="dxa"/>
              <w:left w:w="80" w:type="dxa"/>
              <w:bottom w:w="75" w:type="dxa"/>
              <w:right w:w="80" w:type="dxa"/>
            </w:tcMar>
            <w:vAlign w:val="center"/>
          </w:tcPr>
          <w:p w14:paraId="6C4CE5E6"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24,0</w:t>
            </w:r>
          </w:p>
        </w:tc>
        <w:tc>
          <w:tcPr>
            <w:tcW w:w="1325" w:type="dxa"/>
            <w:shd w:val="clear" w:color="auto" w:fill="E9EFF3"/>
            <w:tcMar>
              <w:top w:w="75" w:type="dxa"/>
              <w:left w:w="80" w:type="dxa"/>
              <w:bottom w:w="75" w:type="dxa"/>
              <w:right w:w="80" w:type="dxa"/>
            </w:tcMar>
            <w:vAlign w:val="center"/>
          </w:tcPr>
          <w:p w14:paraId="5D1C9679" w14:textId="77777777" w:rsidR="000252FA" w:rsidRPr="004445F0" w:rsidRDefault="000252FA" w:rsidP="00746B17">
            <w:pPr>
              <w:keepLines/>
              <w:jc w:val="center"/>
              <w:rPr>
                <w:rFonts w:ascii="Times New Roman" w:hAnsi="Times New Roman" w:cs="Times New Roman"/>
                <w:sz w:val="16"/>
                <w:szCs w:val="16"/>
              </w:rPr>
            </w:pPr>
          </w:p>
        </w:tc>
      </w:tr>
      <w:tr w:rsidR="000252FA" w:rsidRPr="004445F0" w14:paraId="118254FC" w14:textId="77777777">
        <w:trPr>
          <w:cantSplit/>
          <w:jc w:val="center"/>
        </w:trPr>
        <w:tc>
          <w:tcPr>
            <w:tcW w:w="1512" w:type="dxa"/>
            <w:tcMar>
              <w:top w:w="75" w:type="dxa"/>
              <w:left w:w="80" w:type="dxa"/>
              <w:bottom w:w="75" w:type="dxa"/>
              <w:right w:w="80" w:type="dxa"/>
            </w:tcMar>
            <w:vAlign w:val="center"/>
          </w:tcPr>
          <w:p w14:paraId="319039B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lastRenderedPageBreak/>
              <w:t>EHB-3150</w:t>
            </w:r>
          </w:p>
        </w:tc>
        <w:tc>
          <w:tcPr>
            <w:tcW w:w="3672" w:type="dxa"/>
            <w:tcMar>
              <w:top w:w="75" w:type="dxa"/>
              <w:left w:w="80" w:type="dxa"/>
              <w:bottom w:w="75" w:type="dxa"/>
              <w:right w:w="80" w:type="dxa"/>
            </w:tcMar>
            <w:vAlign w:val="center"/>
          </w:tcPr>
          <w:p w14:paraId="05040FC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Sağlık Eğitimi</w:t>
            </w:r>
          </w:p>
        </w:tc>
        <w:tc>
          <w:tcPr>
            <w:tcW w:w="979" w:type="dxa"/>
            <w:tcMar>
              <w:top w:w="75" w:type="dxa"/>
              <w:left w:w="80" w:type="dxa"/>
              <w:bottom w:w="75" w:type="dxa"/>
              <w:right w:w="80" w:type="dxa"/>
            </w:tcMar>
            <w:vAlign w:val="center"/>
          </w:tcPr>
          <w:p w14:paraId="07DF2D4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17D7BAC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4A26406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3881D23D"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676B3CA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1803ED3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69AF9F6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203C2622" w14:textId="77777777">
        <w:trPr>
          <w:cantSplit/>
          <w:jc w:val="center"/>
        </w:trPr>
        <w:tc>
          <w:tcPr>
            <w:tcW w:w="14256" w:type="dxa"/>
            <w:gridSpan w:val="9"/>
            <w:shd w:val="clear" w:color="auto" w:fill="F7F9FA"/>
            <w:tcMar>
              <w:top w:w="80" w:type="dxa"/>
              <w:left w:w="115" w:type="dxa"/>
              <w:bottom w:w="95" w:type="dxa"/>
              <w:right w:w="115" w:type="dxa"/>
            </w:tcMar>
          </w:tcPr>
          <w:p w14:paraId="50030DFB" w14:textId="00631E47"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Sağlık eğitiminin temel ilkeleri, öğrenme gereksiniminin belirlenmesi, eğitim amaç ve hedeflerinin yazılması, uygun yöntem ve materyal seçimi, bireysel ve grup eğitiminin planlanması, uygulanması ve değerlendirilmesi ele alınır.</w:t>
            </w:r>
          </w:p>
        </w:tc>
      </w:tr>
      <w:tr w:rsidR="000252FA" w:rsidRPr="004445F0" w14:paraId="4DFECA7C" w14:textId="77777777">
        <w:trPr>
          <w:cantSplit/>
          <w:jc w:val="center"/>
        </w:trPr>
        <w:tc>
          <w:tcPr>
            <w:tcW w:w="1512" w:type="dxa"/>
            <w:tcMar>
              <w:top w:w="75" w:type="dxa"/>
              <w:left w:w="80" w:type="dxa"/>
              <w:bottom w:w="75" w:type="dxa"/>
              <w:right w:w="80" w:type="dxa"/>
            </w:tcMar>
            <w:vAlign w:val="center"/>
          </w:tcPr>
          <w:p w14:paraId="3E8FB8EC"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EHB-3152</w:t>
            </w:r>
          </w:p>
        </w:tc>
        <w:tc>
          <w:tcPr>
            <w:tcW w:w="3672" w:type="dxa"/>
            <w:tcMar>
              <w:top w:w="75" w:type="dxa"/>
              <w:left w:w="80" w:type="dxa"/>
              <w:bottom w:w="75" w:type="dxa"/>
              <w:right w:w="80" w:type="dxa"/>
            </w:tcMar>
            <w:vAlign w:val="center"/>
          </w:tcPr>
          <w:p w14:paraId="2AB61605"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Fiziksel Rehabilitasyon</w:t>
            </w:r>
          </w:p>
        </w:tc>
        <w:tc>
          <w:tcPr>
            <w:tcW w:w="979" w:type="dxa"/>
            <w:tcMar>
              <w:top w:w="75" w:type="dxa"/>
              <w:left w:w="80" w:type="dxa"/>
              <w:bottom w:w="75" w:type="dxa"/>
              <w:right w:w="80" w:type="dxa"/>
            </w:tcMar>
            <w:vAlign w:val="center"/>
          </w:tcPr>
          <w:p w14:paraId="267780F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519AE0E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3DB252E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7D23847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569CCE0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58998AE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1571E8D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31A01DA9" w14:textId="77777777">
        <w:trPr>
          <w:cantSplit/>
          <w:jc w:val="center"/>
        </w:trPr>
        <w:tc>
          <w:tcPr>
            <w:tcW w:w="14256" w:type="dxa"/>
            <w:gridSpan w:val="9"/>
            <w:shd w:val="clear" w:color="auto" w:fill="F7F9FA"/>
            <w:tcMar>
              <w:top w:w="80" w:type="dxa"/>
              <w:left w:w="115" w:type="dxa"/>
              <w:bottom w:w="95" w:type="dxa"/>
              <w:right w:w="115" w:type="dxa"/>
            </w:tcMar>
          </w:tcPr>
          <w:p w14:paraId="42AAE857" w14:textId="758D4475" w:rsidR="000252FA" w:rsidRPr="004445F0" w:rsidRDefault="00E53B6A" w:rsidP="00650EF5">
            <w:pPr>
              <w:keepLines/>
              <w:spacing w:line="276" w:lineRule="auto"/>
              <w:jc w:val="both"/>
              <w:rPr>
                <w:rFonts w:ascii="Times New Roman" w:hAnsi="Times New Roman" w:cs="Times New Roman"/>
                <w:color w:val="EE0000"/>
                <w:sz w:val="16"/>
                <w:szCs w:val="16"/>
              </w:rPr>
            </w:pPr>
            <w:r w:rsidRPr="004445F0">
              <w:rPr>
                <w:rFonts w:ascii="Times New Roman" w:hAnsi="Times New Roman" w:cs="Times New Roman"/>
                <w:b/>
                <w:color w:val="000000" w:themeColor="text1"/>
                <w:sz w:val="16"/>
                <w:szCs w:val="16"/>
              </w:rPr>
              <w:t>Ders İçeriği</w:t>
            </w:r>
            <w:r w:rsidR="00137BBA" w:rsidRPr="004445F0">
              <w:rPr>
                <w:rFonts w:ascii="Times New Roman" w:hAnsi="Times New Roman" w:cs="Times New Roman"/>
                <w:b/>
                <w:color w:val="000000" w:themeColor="text1"/>
                <w:sz w:val="16"/>
                <w:szCs w:val="16"/>
              </w:rPr>
              <w:t>:</w:t>
            </w:r>
            <w:r w:rsidRPr="004445F0">
              <w:rPr>
                <w:rFonts w:ascii="Times New Roman" w:hAnsi="Times New Roman" w:cs="Times New Roman"/>
                <w:b/>
                <w:color w:val="000000" w:themeColor="text1"/>
                <w:sz w:val="16"/>
                <w:szCs w:val="16"/>
              </w:rPr>
              <w:t xml:space="preserve">  </w:t>
            </w:r>
            <w:r w:rsidRPr="004445F0">
              <w:rPr>
                <w:rFonts w:ascii="Times New Roman" w:hAnsi="Times New Roman" w:cs="Times New Roman"/>
                <w:color w:val="000000" w:themeColor="text1"/>
                <w:sz w:val="16"/>
                <w:szCs w:val="16"/>
              </w:rPr>
              <w:t>Rehabilitasyonun temel kavramları; eklem hareket açıklığı ve güçlendirme egzersizleri, doğru vücut mekaniği, pozisyonlama, mobilizasyon, yürüme ve transfer, yardımcı araçların kullanımı, immobilite komplikasyonlarının önlenmesi ve ev ortamının düzenlenmesi ele alınır.</w:t>
            </w:r>
          </w:p>
        </w:tc>
      </w:tr>
      <w:tr w:rsidR="000252FA" w:rsidRPr="004445F0" w14:paraId="5D5A5976" w14:textId="77777777">
        <w:trPr>
          <w:cantSplit/>
          <w:jc w:val="center"/>
        </w:trPr>
        <w:tc>
          <w:tcPr>
            <w:tcW w:w="1512" w:type="dxa"/>
            <w:tcMar>
              <w:top w:w="75" w:type="dxa"/>
              <w:left w:w="80" w:type="dxa"/>
              <w:bottom w:w="75" w:type="dxa"/>
              <w:right w:w="80" w:type="dxa"/>
            </w:tcMar>
            <w:vAlign w:val="center"/>
          </w:tcPr>
          <w:p w14:paraId="669E9DE1"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EHB-3154</w:t>
            </w:r>
          </w:p>
        </w:tc>
        <w:tc>
          <w:tcPr>
            <w:tcW w:w="3672" w:type="dxa"/>
            <w:tcMar>
              <w:top w:w="75" w:type="dxa"/>
              <w:left w:w="80" w:type="dxa"/>
              <w:bottom w:w="75" w:type="dxa"/>
              <w:right w:w="80" w:type="dxa"/>
            </w:tcMar>
            <w:vAlign w:val="center"/>
          </w:tcPr>
          <w:p w14:paraId="6E1BB77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İşaret Dili</w:t>
            </w:r>
          </w:p>
        </w:tc>
        <w:tc>
          <w:tcPr>
            <w:tcW w:w="979" w:type="dxa"/>
            <w:tcMar>
              <w:top w:w="75" w:type="dxa"/>
              <w:left w:w="80" w:type="dxa"/>
              <w:bottom w:w="75" w:type="dxa"/>
              <w:right w:w="80" w:type="dxa"/>
            </w:tcMar>
            <w:vAlign w:val="center"/>
          </w:tcPr>
          <w:p w14:paraId="385B7F8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2937D8E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5E87CEC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1B13C9F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6137A1E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2E4B1C5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128A43D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68FC61E8" w14:textId="77777777">
        <w:trPr>
          <w:cantSplit/>
          <w:jc w:val="center"/>
        </w:trPr>
        <w:tc>
          <w:tcPr>
            <w:tcW w:w="14256" w:type="dxa"/>
            <w:gridSpan w:val="9"/>
            <w:shd w:val="clear" w:color="auto" w:fill="F7F9FA"/>
            <w:tcMar>
              <w:top w:w="80" w:type="dxa"/>
              <w:left w:w="115" w:type="dxa"/>
              <w:bottom w:w="95" w:type="dxa"/>
              <w:right w:w="115" w:type="dxa"/>
            </w:tcMar>
          </w:tcPr>
          <w:p w14:paraId="6E26FE73" w14:textId="5367EBF3"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 xml:space="preserve">Ders İçeriği  </w:t>
            </w:r>
            <w:r w:rsidR="00396253" w:rsidRPr="004445F0">
              <w:rPr>
                <w:rFonts w:ascii="Times New Roman" w:hAnsi="Times New Roman" w:cs="Times New Roman"/>
                <w:b/>
                <w:sz w:val="16"/>
                <w:szCs w:val="16"/>
              </w:rPr>
              <w:t xml:space="preserve"> </w:t>
            </w:r>
            <w:r w:rsidR="003652C1" w:rsidRPr="004445F0">
              <w:rPr>
                <w:rFonts w:ascii="Times New Roman" w:hAnsi="Times New Roman" w:cs="Times New Roman"/>
                <w:bCs/>
                <w:sz w:val="16"/>
                <w:szCs w:val="16"/>
              </w:rPr>
              <w:t>Türk İşaret Dili (TİD)</w:t>
            </w:r>
            <w:r w:rsidR="00124DF5" w:rsidRPr="004445F0">
              <w:rPr>
                <w:rFonts w:ascii="Times New Roman" w:hAnsi="Times New Roman" w:cs="Times New Roman"/>
                <w:bCs/>
                <w:sz w:val="16"/>
                <w:szCs w:val="16"/>
              </w:rPr>
              <w:t xml:space="preserve"> </w:t>
            </w:r>
            <w:r w:rsidR="003652C1" w:rsidRPr="004445F0">
              <w:rPr>
                <w:rFonts w:ascii="Times New Roman" w:hAnsi="Times New Roman" w:cs="Times New Roman"/>
                <w:bCs/>
                <w:sz w:val="16"/>
                <w:szCs w:val="16"/>
              </w:rPr>
              <w:t xml:space="preserve">Tarihçesi, </w:t>
            </w:r>
            <w:r w:rsidR="00124DF5" w:rsidRPr="004445F0">
              <w:rPr>
                <w:rFonts w:ascii="Times New Roman" w:hAnsi="Times New Roman" w:cs="Times New Roman"/>
                <w:bCs/>
                <w:sz w:val="16"/>
                <w:szCs w:val="16"/>
              </w:rPr>
              <w:t>Türk İşaret Dilinin temel özellikler</w:t>
            </w:r>
            <w:r w:rsidR="00491D68" w:rsidRPr="004445F0">
              <w:rPr>
                <w:rFonts w:ascii="Times New Roman" w:hAnsi="Times New Roman" w:cs="Times New Roman"/>
                <w:bCs/>
                <w:sz w:val="16"/>
                <w:szCs w:val="16"/>
              </w:rPr>
              <w:t>i, parmak alfabesi ve ilk iletişim cümleleri, günlük yaşamda kullanılan isim, sıfat ve fiiler, aile ve akrabalar, sayılar, eğitim, gıda, giyim, duygular, bitki ve hayvanlar, zaman, meslekler, s</w:t>
            </w:r>
            <w:r w:rsidR="00491D68" w:rsidRPr="004445F0">
              <w:rPr>
                <w:rFonts w:ascii="Times New Roman" w:hAnsi="Times New Roman" w:cs="Times New Roman"/>
                <w:sz w:val="16"/>
                <w:szCs w:val="16"/>
              </w:rPr>
              <w:t>ağlık ve bakım kavramları</w:t>
            </w:r>
            <w:r w:rsidR="00DB535B" w:rsidRPr="004445F0">
              <w:rPr>
                <w:rFonts w:ascii="Times New Roman" w:hAnsi="Times New Roman" w:cs="Times New Roman"/>
                <w:sz w:val="16"/>
                <w:szCs w:val="16"/>
              </w:rPr>
              <w:t>,</w:t>
            </w:r>
            <w:r w:rsidR="00491D68" w:rsidRPr="004445F0">
              <w:rPr>
                <w:rFonts w:ascii="Times New Roman" w:hAnsi="Times New Roman" w:cs="Times New Roman"/>
                <w:sz w:val="16"/>
                <w:szCs w:val="16"/>
              </w:rPr>
              <w:t xml:space="preserve"> işitme engelli bireylerle temel düzeyde iletişim konuları ele alınır.</w:t>
            </w:r>
          </w:p>
        </w:tc>
      </w:tr>
      <w:tr w:rsidR="000252FA" w:rsidRPr="004445F0" w14:paraId="4FA0D9A2" w14:textId="77777777">
        <w:trPr>
          <w:cantSplit/>
          <w:jc w:val="center"/>
        </w:trPr>
        <w:tc>
          <w:tcPr>
            <w:tcW w:w="1512" w:type="dxa"/>
            <w:tcMar>
              <w:top w:w="75" w:type="dxa"/>
              <w:left w:w="80" w:type="dxa"/>
              <w:bottom w:w="75" w:type="dxa"/>
              <w:right w:w="80" w:type="dxa"/>
            </w:tcMar>
            <w:vAlign w:val="center"/>
          </w:tcPr>
          <w:p w14:paraId="35450348"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EHB-3156</w:t>
            </w:r>
          </w:p>
        </w:tc>
        <w:tc>
          <w:tcPr>
            <w:tcW w:w="3672" w:type="dxa"/>
            <w:tcMar>
              <w:top w:w="75" w:type="dxa"/>
              <w:left w:w="80" w:type="dxa"/>
              <w:bottom w:w="75" w:type="dxa"/>
              <w:right w:w="80" w:type="dxa"/>
            </w:tcMar>
            <w:vAlign w:val="center"/>
          </w:tcPr>
          <w:p w14:paraId="339BC09E"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Sağlık Turizmi</w:t>
            </w:r>
          </w:p>
        </w:tc>
        <w:tc>
          <w:tcPr>
            <w:tcW w:w="979" w:type="dxa"/>
            <w:tcMar>
              <w:top w:w="75" w:type="dxa"/>
              <w:left w:w="80" w:type="dxa"/>
              <w:bottom w:w="75" w:type="dxa"/>
              <w:right w:w="80" w:type="dxa"/>
            </w:tcMar>
            <w:vAlign w:val="center"/>
          </w:tcPr>
          <w:p w14:paraId="7939309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220AA7E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0DD799C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2333AA8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1022F11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2786C6B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7882DE8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26761DE4" w14:textId="77777777">
        <w:trPr>
          <w:cantSplit/>
          <w:jc w:val="center"/>
        </w:trPr>
        <w:tc>
          <w:tcPr>
            <w:tcW w:w="14256" w:type="dxa"/>
            <w:gridSpan w:val="9"/>
            <w:shd w:val="clear" w:color="auto" w:fill="F7F9FA"/>
            <w:tcMar>
              <w:top w:w="80" w:type="dxa"/>
              <w:left w:w="115" w:type="dxa"/>
              <w:bottom w:w="95" w:type="dxa"/>
              <w:right w:w="115" w:type="dxa"/>
            </w:tcMar>
          </w:tcPr>
          <w:p w14:paraId="68C9F2D7" w14:textId="1808A1AB"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Sağlık turizminin kapsamı ve türleri,</w:t>
            </w:r>
            <w:r w:rsidRPr="004445F0">
              <w:rPr>
                <w:rFonts w:ascii="Times New Roman" w:hAnsi="Times New Roman" w:cs="Times New Roman"/>
                <w:color w:val="000000" w:themeColor="text1"/>
                <w:sz w:val="16"/>
                <w:szCs w:val="16"/>
              </w:rPr>
              <w:t xml:space="preserve"> </w:t>
            </w:r>
            <w:r w:rsidR="00137BBA" w:rsidRPr="004445F0">
              <w:rPr>
                <w:rFonts w:ascii="Times New Roman" w:hAnsi="Times New Roman" w:cs="Times New Roman"/>
                <w:color w:val="000000" w:themeColor="text1"/>
                <w:sz w:val="16"/>
                <w:szCs w:val="16"/>
              </w:rPr>
              <w:t>medikal turizm ve ileri yaş turizmi kavramları, sağlık turizminde müşteri beklentileri,</w:t>
            </w:r>
            <w:r w:rsidR="00137BBA" w:rsidRPr="004445F0">
              <w:rPr>
                <w:rStyle w:val="apple-converted-space"/>
                <w:rFonts w:ascii="Times New Roman" w:hAnsi="Times New Roman" w:cs="Times New Roman"/>
                <w:color w:val="000000" w:themeColor="text1"/>
                <w:sz w:val="16"/>
                <w:szCs w:val="16"/>
              </w:rPr>
              <w:t> </w:t>
            </w:r>
            <w:r w:rsidR="00137BBA" w:rsidRPr="004445F0">
              <w:rPr>
                <w:rFonts w:ascii="Times New Roman" w:hAnsi="Times New Roman" w:cs="Times New Roman"/>
                <w:color w:val="000000" w:themeColor="text1"/>
                <w:sz w:val="16"/>
                <w:szCs w:val="16"/>
              </w:rPr>
              <w:t xml:space="preserve">sağlık turizminde hasta sağlığı, </w:t>
            </w:r>
            <w:r w:rsidRPr="004445F0">
              <w:rPr>
                <w:rFonts w:ascii="Times New Roman" w:hAnsi="Times New Roman" w:cs="Times New Roman"/>
                <w:sz w:val="16"/>
                <w:szCs w:val="16"/>
              </w:rPr>
              <w:t>Türkiye'de ve dünyada sağlık turizmi, sağlık turizmi hizmetlerinin planlanması, etik ve hukuki sorumluluklar ile süreçleri ele alınır.</w:t>
            </w:r>
          </w:p>
        </w:tc>
      </w:tr>
      <w:tr w:rsidR="000252FA" w:rsidRPr="004445F0" w14:paraId="131BE73D" w14:textId="77777777">
        <w:trPr>
          <w:cantSplit/>
          <w:jc w:val="center"/>
        </w:trPr>
        <w:tc>
          <w:tcPr>
            <w:tcW w:w="1512" w:type="dxa"/>
            <w:shd w:val="clear" w:color="auto" w:fill="E9EFF3"/>
            <w:tcMar>
              <w:top w:w="75" w:type="dxa"/>
              <w:left w:w="80" w:type="dxa"/>
              <w:bottom w:w="75" w:type="dxa"/>
              <w:right w:w="80" w:type="dxa"/>
            </w:tcMar>
            <w:vAlign w:val="center"/>
          </w:tcPr>
          <w:p w14:paraId="1C656A01"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Seçmeli Ders Toplamı:</w:t>
            </w:r>
          </w:p>
        </w:tc>
        <w:tc>
          <w:tcPr>
            <w:tcW w:w="3672" w:type="dxa"/>
            <w:shd w:val="clear" w:color="auto" w:fill="E9EFF3"/>
            <w:tcMar>
              <w:top w:w="75" w:type="dxa"/>
              <w:left w:w="80" w:type="dxa"/>
              <w:bottom w:w="75" w:type="dxa"/>
              <w:right w:w="80" w:type="dxa"/>
            </w:tcMar>
            <w:vAlign w:val="center"/>
          </w:tcPr>
          <w:p w14:paraId="79A06859"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Seçmeli Ders Toplamı:</w:t>
            </w:r>
          </w:p>
        </w:tc>
        <w:tc>
          <w:tcPr>
            <w:tcW w:w="979" w:type="dxa"/>
            <w:shd w:val="clear" w:color="auto" w:fill="E9EFF3"/>
            <w:tcMar>
              <w:top w:w="75" w:type="dxa"/>
              <w:left w:w="80" w:type="dxa"/>
              <w:bottom w:w="75" w:type="dxa"/>
              <w:right w:w="80" w:type="dxa"/>
            </w:tcMar>
            <w:vAlign w:val="center"/>
          </w:tcPr>
          <w:p w14:paraId="19D0232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8,0</w:t>
            </w:r>
          </w:p>
        </w:tc>
        <w:tc>
          <w:tcPr>
            <w:tcW w:w="979" w:type="dxa"/>
            <w:shd w:val="clear" w:color="auto" w:fill="E9EFF3"/>
            <w:tcMar>
              <w:top w:w="75" w:type="dxa"/>
              <w:left w:w="80" w:type="dxa"/>
              <w:bottom w:w="75" w:type="dxa"/>
              <w:right w:w="80" w:type="dxa"/>
            </w:tcMar>
            <w:vAlign w:val="center"/>
          </w:tcPr>
          <w:p w14:paraId="60E2777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vAlign w:val="center"/>
          </w:tcPr>
          <w:p w14:paraId="6B0F3088"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864" w:type="dxa"/>
            <w:shd w:val="clear" w:color="auto" w:fill="E9EFF3"/>
            <w:tcMar>
              <w:top w:w="75" w:type="dxa"/>
              <w:left w:w="80" w:type="dxa"/>
              <w:bottom w:w="75" w:type="dxa"/>
              <w:right w:w="80" w:type="dxa"/>
            </w:tcMar>
            <w:vAlign w:val="center"/>
          </w:tcPr>
          <w:p w14:paraId="40C5B2BD"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12,0</w:t>
            </w:r>
          </w:p>
        </w:tc>
        <w:tc>
          <w:tcPr>
            <w:tcW w:w="1008" w:type="dxa"/>
            <w:shd w:val="clear" w:color="auto" w:fill="E9EFF3"/>
            <w:tcMar>
              <w:top w:w="75" w:type="dxa"/>
              <w:left w:w="80" w:type="dxa"/>
              <w:bottom w:w="75" w:type="dxa"/>
              <w:right w:w="80" w:type="dxa"/>
            </w:tcMar>
            <w:vAlign w:val="center"/>
          </w:tcPr>
          <w:p w14:paraId="7B66D4B3"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8,0</w:t>
            </w:r>
          </w:p>
        </w:tc>
        <w:tc>
          <w:tcPr>
            <w:tcW w:w="864" w:type="dxa"/>
            <w:shd w:val="clear" w:color="auto" w:fill="E9EFF3"/>
            <w:tcMar>
              <w:top w:w="75" w:type="dxa"/>
              <w:left w:w="80" w:type="dxa"/>
              <w:bottom w:w="75" w:type="dxa"/>
              <w:right w:w="80" w:type="dxa"/>
            </w:tcMar>
            <w:vAlign w:val="center"/>
          </w:tcPr>
          <w:p w14:paraId="32FAC147"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8,0</w:t>
            </w:r>
          </w:p>
        </w:tc>
        <w:tc>
          <w:tcPr>
            <w:tcW w:w="1325" w:type="dxa"/>
            <w:shd w:val="clear" w:color="auto" w:fill="E9EFF3"/>
            <w:tcMar>
              <w:top w:w="75" w:type="dxa"/>
              <w:left w:w="80" w:type="dxa"/>
              <w:bottom w:w="75" w:type="dxa"/>
              <w:right w:w="80" w:type="dxa"/>
            </w:tcMar>
            <w:vAlign w:val="center"/>
          </w:tcPr>
          <w:p w14:paraId="58D589F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Seçmeli</w:t>
            </w:r>
          </w:p>
        </w:tc>
      </w:tr>
      <w:tr w:rsidR="000252FA" w:rsidRPr="004445F0" w14:paraId="664AE5B3" w14:textId="77777777">
        <w:trPr>
          <w:cantSplit/>
          <w:jc w:val="center"/>
        </w:trPr>
        <w:tc>
          <w:tcPr>
            <w:tcW w:w="1512" w:type="dxa"/>
            <w:shd w:val="clear" w:color="auto" w:fill="E9EFF3"/>
            <w:tcMar>
              <w:top w:w="75" w:type="dxa"/>
              <w:left w:w="80" w:type="dxa"/>
              <w:bottom w:w="75" w:type="dxa"/>
              <w:right w:w="80" w:type="dxa"/>
            </w:tcMar>
            <w:vAlign w:val="center"/>
          </w:tcPr>
          <w:p w14:paraId="3082BC58"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3672" w:type="dxa"/>
            <w:shd w:val="clear" w:color="auto" w:fill="E9EFF3"/>
            <w:tcMar>
              <w:top w:w="75" w:type="dxa"/>
              <w:left w:w="80" w:type="dxa"/>
              <w:bottom w:w="75" w:type="dxa"/>
              <w:right w:w="80" w:type="dxa"/>
            </w:tcMar>
            <w:vAlign w:val="center"/>
          </w:tcPr>
          <w:p w14:paraId="228043C1"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979" w:type="dxa"/>
            <w:shd w:val="clear" w:color="auto" w:fill="E9EFF3"/>
            <w:tcMar>
              <w:top w:w="75" w:type="dxa"/>
              <w:left w:w="80" w:type="dxa"/>
              <w:bottom w:w="75" w:type="dxa"/>
              <w:right w:w="80" w:type="dxa"/>
            </w:tcMar>
            <w:vAlign w:val="center"/>
          </w:tcPr>
          <w:p w14:paraId="2DB3F70A"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18,0</w:t>
            </w:r>
          </w:p>
        </w:tc>
        <w:tc>
          <w:tcPr>
            <w:tcW w:w="979" w:type="dxa"/>
            <w:shd w:val="clear" w:color="auto" w:fill="E9EFF3"/>
            <w:tcMar>
              <w:top w:w="75" w:type="dxa"/>
              <w:left w:w="80" w:type="dxa"/>
              <w:bottom w:w="75" w:type="dxa"/>
              <w:right w:w="80" w:type="dxa"/>
            </w:tcMar>
            <w:vAlign w:val="center"/>
          </w:tcPr>
          <w:p w14:paraId="6C190FC0"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6,0</w:t>
            </w:r>
          </w:p>
        </w:tc>
        <w:tc>
          <w:tcPr>
            <w:tcW w:w="1123" w:type="dxa"/>
            <w:shd w:val="clear" w:color="auto" w:fill="E9EFF3"/>
            <w:tcMar>
              <w:top w:w="75" w:type="dxa"/>
              <w:left w:w="80" w:type="dxa"/>
              <w:bottom w:w="75" w:type="dxa"/>
              <w:right w:w="80" w:type="dxa"/>
            </w:tcMar>
            <w:vAlign w:val="center"/>
          </w:tcPr>
          <w:p w14:paraId="187E1FC7"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3,0</w:t>
            </w:r>
          </w:p>
        </w:tc>
        <w:tc>
          <w:tcPr>
            <w:tcW w:w="864" w:type="dxa"/>
            <w:shd w:val="clear" w:color="auto" w:fill="E9EFF3"/>
            <w:tcMar>
              <w:top w:w="75" w:type="dxa"/>
              <w:left w:w="80" w:type="dxa"/>
              <w:bottom w:w="75" w:type="dxa"/>
              <w:right w:w="80" w:type="dxa"/>
            </w:tcMar>
            <w:vAlign w:val="center"/>
          </w:tcPr>
          <w:p w14:paraId="3995E5D7"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30,0</w:t>
            </w:r>
          </w:p>
        </w:tc>
        <w:tc>
          <w:tcPr>
            <w:tcW w:w="1008" w:type="dxa"/>
            <w:shd w:val="clear" w:color="auto" w:fill="E9EFF3"/>
            <w:tcMar>
              <w:top w:w="75" w:type="dxa"/>
              <w:left w:w="80" w:type="dxa"/>
              <w:bottom w:w="75" w:type="dxa"/>
              <w:right w:w="80" w:type="dxa"/>
            </w:tcMar>
            <w:vAlign w:val="center"/>
          </w:tcPr>
          <w:p w14:paraId="469F4D0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26,0</w:t>
            </w:r>
          </w:p>
        </w:tc>
        <w:tc>
          <w:tcPr>
            <w:tcW w:w="864" w:type="dxa"/>
            <w:shd w:val="clear" w:color="auto" w:fill="E9EFF3"/>
            <w:tcMar>
              <w:top w:w="75" w:type="dxa"/>
              <w:left w:w="80" w:type="dxa"/>
              <w:bottom w:w="75" w:type="dxa"/>
              <w:right w:w="80" w:type="dxa"/>
            </w:tcMar>
            <w:vAlign w:val="center"/>
          </w:tcPr>
          <w:p w14:paraId="685C1E20" w14:textId="3AE78E3A"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4</w:t>
            </w:r>
            <w:r w:rsidRPr="004445F0">
              <w:rPr>
                <w:rFonts w:ascii="Times New Roman" w:hAnsi="Times New Roman" w:cs="Times New Roman"/>
                <w:b/>
                <w:sz w:val="16"/>
                <w:szCs w:val="16"/>
              </w:rPr>
              <w:t>,0</w:t>
            </w:r>
          </w:p>
        </w:tc>
        <w:tc>
          <w:tcPr>
            <w:tcW w:w="1325" w:type="dxa"/>
            <w:shd w:val="clear" w:color="auto" w:fill="E9EFF3"/>
            <w:tcMar>
              <w:top w:w="75" w:type="dxa"/>
              <w:left w:w="80" w:type="dxa"/>
              <w:bottom w:w="75" w:type="dxa"/>
              <w:right w:w="80" w:type="dxa"/>
            </w:tcMar>
            <w:vAlign w:val="center"/>
          </w:tcPr>
          <w:p w14:paraId="30FC9E1F" w14:textId="77777777" w:rsidR="000252FA" w:rsidRPr="004445F0" w:rsidRDefault="000252FA" w:rsidP="00746B17">
            <w:pPr>
              <w:keepLines/>
              <w:jc w:val="center"/>
              <w:rPr>
                <w:rFonts w:ascii="Times New Roman" w:hAnsi="Times New Roman" w:cs="Times New Roman"/>
                <w:sz w:val="16"/>
                <w:szCs w:val="16"/>
              </w:rPr>
            </w:pPr>
          </w:p>
        </w:tc>
      </w:tr>
    </w:tbl>
    <w:p w14:paraId="7F7086BA" w14:textId="77777777" w:rsidR="000252FA" w:rsidRPr="004445F0" w:rsidRDefault="00E53B6A">
      <w:pPr>
        <w:pStyle w:val="Balk1"/>
        <w:rPr>
          <w:rFonts w:ascii="Times New Roman" w:hAnsi="Times New Roman" w:cs="Times New Roman"/>
        </w:rPr>
      </w:pPr>
      <w:r w:rsidRPr="004445F0">
        <w:rPr>
          <w:rFonts w:ascii="Times New Roman" w:hAnsi="Times New Roman" w:cs="Times New Roman"/>
        </w:rPr>
        <w:t>2. Sınıf / Güz Dönemi</w:t>
      </w:r>
    </w:p>
    <w:tbl>
      <w:tblPr>
        <w:tblStyle w:val="TabloKlavuzu"/>
        <w:tblW w:w="0" w:type="auto"/>
        <w:jc w:val="center"/>
        <w:tblLayout w:type="fixed"/>
        <w:tblLook w:val="04A0" w:firstRow="1" w:lastRow="0" w:firstColumn="1" w:lastColumn="0" w:noHBand="0" w:noVBand="1"/>
      </w:tblPr>
      <w:tblGrid>
        <w:gridCol w:w="1512"/>
        <w:gridCol w:w="3672"/>
        <w:gridCol w:w="979"/>
        <w:gridCol w:w="979"/>
        <w:gridCol w:w="1123"/>
        <w:gridCol w:w="864"/>
        <w:gridCol w:w="1008"/>
        <w:gridCol w:w="864"/>
        <w:gridCol w:w="3255"/>
      </w:tblGrid>
      <w:tr w:rsidR="000252FA" w:rsidRPr="004445F0" w14:paraId="32037B6F" w14:textId="77777777">
        <w:trPr>
          <w:tblHeader/>
          <w:jc w:val="center"/>
        </w:trPr>
        <w:tc>
          <w:tcPr>
            <w:tcW w:w="1512" w:type="dxa"/>
            <w:shd w:val="clear" w:color="auto" w:fill="274760"/>
            <w:tcMar>
              <w:top w:w="90" w:type="dxa"/>
              <w:left w:w="80" w:type="dxa"/>
              <w:bottom w:w="90" w:type="dxa"/>
              <w:right w:w="80" w:type="dxa"/>
            </w:tcMar>
            <w:vAlign w:val="center"/>
          </w:tcPr>
          <w:p w14:paraId="1AED89E1"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Kodu</w:t>
            </w:r>
          </w:p>
        </w:tc>
        <w:tc>
          <w:tcPr>
            <w:tcW w:w="3672" w:type="dxa"/>
            <w:shd w:val="clear" w:color="auto" w:fill="274760"/>
            <w:tcMar>
              <w:top w:w="90" w:type="dxa"/>
              <w:left w:w="80" w:type="dxa"/>
              <w:bottom w:w="90" w:type="dxa"/>
              <w:right w:w="80" w:type="dxa"/>
            </w:tcMar>
            <w:vAlign w:val="center"/>
          </w:tcPr>
          <w:p w14:paraId="25CF3D67"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Adı</w:t>
            </w:r>
          </w:p>
        </w:tc>
        <w:tc>
          <w:tcPr>
            <w:tcW w:w="979" w:type="dxa"/>
            <w:shd w:val="clear" w:color="auto" w:fill="274760"/>
            <w:tcMar>
              <w:top w:w="90" w:type="dxa"/>
              <w:left w:w="80" w:type="dxa"/>
              <w:bottom w:w="90" w:type="dxa"/>
              <w:right w:w="80" w:type="dxa"/>
            </w:tcMar>
            <w:vAlign w:val="center"/>
          </w:tcPr>
          <w:p w14:paraId="1A7368E5"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Teorik</w:t>
            </w:r>
          </w:p>
        </w:tc>
        <w:tc>
          <w:tcPr>
            <w:tcW w:w="979" w:type="dxa"/>
            <w:shd w:val="clear" w:color="auto" w:fill="274760"/>
            <w:tcMar>
              <w:top w:w="90" w:type="dxa"/>
              <w:left w:w="80" w:type="dxa"/>
              <w:bottom w:w="90" w:type="dxa"/>
              <w:right w:w="80" w:type="dxa"/>
            </w:tcMar>
            <w:vAlign w:val="center"/>
          </w:tcPr>
          <w:p w14:paraId="588BCFD0"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Pratik</w:t>
            </w:r>
          </w:p>
        </w:tc>
        <w:tc>
          <w:tcPr>
            <w:tcW w:w="1123" w:type="dxa"/>
            <w:shd w:val="clear" w:color="auto" w:fill="274760"/>
            <w:tcMar>
              <w:top w:w="90" w:type="dxa"/>
              <w:left w:w="80" w:type="dxa"/>
              <w:bottom w:w="90" w:type="dxa"/>
              <w:right w:w="80" w:type="dxa"/>
            </w:tcMar>
            <w:vAlign w:val="center"/>
          </w:tcPr>
          <w:p w14:paraId="06B0485D"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Lab/Uyg</w:t>
            </w:r>
          </w:p>
        </w:tc>
        <w:tc>
          <w:tcPr>
            <w:tcW w:w="864" w:type="dxa"/>
            <w:shd w:val="clear" w:color="auto" w:fill="274760"/>
            <w:tcMar>
              <w:top w:w="90" w:type="dxa"/>
              <w:left w:w="80" w:type="dxa"/>
              <w:bottom w:w="90" w:type="dxa"/>
              <w:right w:w="80" w:type="dxa"/>
            </w:tcMar>
            <w:vAlign w:val="center"/>
          </w:tcPr>
          <w:p w14:paraId="33D4DD8B"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AKTS</w:t>
            </w:r>
          </w:p>
        </w:tc>
        <w:tc>
          <w:tcPr>
            <w:tcW w:w="1008" w:type="dxa"/>
            <w:shd w:val="clear" w:color="auto" w:fill="274760"/>
            <w:tcMar>
              <w:top w:w="90" w:type="dxa"/>
              <w:left w:w="80" w:type="dxa"/>
              <w:bottom w:w="90" w:type="dxa"/>
              <w:right w:w="80" w:type="dxa"/>
            </w:tcMar>
            <w:vAlign w:val="center"/>
          </w:tcPr>
          <w:p w14:paraId="0843FB76"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T.Kredi</w:t>
            </w:r>
          </w:p>
        </w:tc>
        <w:tc>
          <w:tcPr>
            <w:tcW w:w="864" w:type="dxa"/>
            <w:shd w:val="clear" w:color="auto" w:fill="274760"/>
            <w:tcMar>
              <w:top w:w="90" w:type="dxa"/>
              <w:left w:w="80" w:type="dxa"/>
              <w:bottom w:w="90" w:type="dxa"/>
              <w:right w:w="80" w:type="dxa"/>
            </w:tcMar>
            <w:vAlign w:val="center"/>
          </w:tcPr>
          <w:p w14:paraId="331288CD"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Saat</w:t>
            </w:r>
          </w:p>
        </w:tc>
        <w:tc>
          <w:tcPr>
            <w:tcW w:w="1325" w:type="dxa"/>
            <w:shd w:val="clear" w:color="auto" w:fill="274760"/>
            <w:tcMar>
              <w:top w:w="90" w:type="dxa"/>
              <w:left w:w="80" w:type="dxa"/>
              <w:bottom w:w="90" w:type="dxa"/>
              <w:right w:w="80" w:type="dxa"/>
            </w:tcMar>
            <w:vAlign w:val="center"/>
          </w:tcPr>
          <w:p w14:paraId="6916FD62" w14:textId="77777777" w:rsidR="000252FA" w:rsidRPr="004445F0" w:rsidRDefault="00E53B6A" w:rsidP="00746B17">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Türü</w:t>
            </w:r>
          </w:p>
        </w:tc>
      </w:tr>
      <w:tr w:rsidR="000252FA" w:rsidRPr="004445F0" w14:paraId="3FD836EC" w14:textId="77777777">
        <w:trPr>
          <w:cantSplit/>
          <w:jc w:val="center"/>
        </w:trPr>
        <w:tc>
          <w:tcPr>
            <w:tcW w:w="1512" w:type="dxa"/>
            <w:tcMar>
              <w:top w:w="75" w:type="dxa"/>
              <w:left w:w="80" w:type="dxa"/>
              <w:bottom w:w="75" w:type="dxa"/>
              <w:right w:w="80" w:type="dxa"/>
            </w:tcMar>
            <w:vAlign w:val="center"/>
          </w:tcPr>
          <w:p w14:paraId="4AA31B34"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EHB-3203</w:t>
            </w:r>
          </w:p>
        </w:tc>
        <w:tc>
          <w:tcPr>
            <w:tcW w:w="3672" w:type="dxa"/>
            <w:tcMar>
              <w:top w:w="75" w:type="dxa"/>
              <w:left w:w="80" w:type="dxa"/>
              <w:bottom w:w="75" w:type="dxa"/>
              <w:right w:w="80" w:type="dxa"/>
            </w:tcMar>
            <w:vAlign w:val="center"/>
          </w:tcPr>
          <w:p w14:paraId="6E577779"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Psikiyatri</w:t>
            </w:r>
          </w:p>
        </w:tc>
        <w:tc>
          <w:tcPr>
            <w:tcW w:w="979" w:type="dxa"/>
            <w:tcMar>
              <w:top w:w="75" w:type="dxa"/>
              <w:left w:w="80" w:type="dxa"/>
              <w:bottom w:w="75" w:type="dxa"/>
              <w:right w:w="80" w:type="dxa"/>
            </w:tcMar>
            <w:vAlign w:val="center"/>
          </w:tcPr>
          <w:p w14:paraId="2C8F582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1235283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1C55406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0D9417D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5627E7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2E99CD3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5D6326E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2D6BA5D8" w14:textId="77777777">
        <w:trPr>
          <w:cantSplit/>
          <w:jc w:val="center"/>
        </w:trPr>
        <w:tc>
          <w:tcPr>
            <w:tcW w:w="14256" w:type="dxa"/>
            <w:gridSpan w:val="9"/>
            <w:shd w:val="clear" w:color="auto" w:fill="F7F9FA"/>
            <w:tcMar>
              <w:top w:w="80" w:type="dxa"/>
              <w:left w:w="115" w:type="dxa"/>
              <w:bottom w:w="95" w:type="dxa"/>
              <w:right w:w="115" w:type="dxa"/>
            </w:tcMar>
          </w:tcPr>
          <w:p w14:paraId="64BFCEC1" w14:textId="0161A500"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Ruh sağlığının temel kavramları, psikiyatrik belirti ve bozukluklar, görüşme ve iletişim, kriz ve stres, bağımlılık, psikiyatrik tedavi</w:t>
            </w:r>
            <w:r w:rsidR="0059033D" w:rsidRPr="004445F0">
              <w:rPr>
                <w:rFonts w:ascii="Times New Roman" w:hAnsi="Times New Roman" w:cs="Times New Roman"/>
                <w:sz w:val="16"/>
                <w:szCs w:val="16"/>
              </w:rPr>
              <w:t xml:space="preserve"> ve bakım</w:t>
            </w:r>
            <w:r w:rsidRPr="004445F0">
              <w:rPr>
                <w:rFonts w:ascii="Times New Roman" w:hAnsi="Times New Roman" w:cs="Times New Roman"/>
                <w:sz w:val="16"/>
                <w:szCs w:val="16"/>
              </w:rPr>
              <w:t xml:space="preserve"> yaklaşımları, acil durumlar, damgalama ve toplum temelli ruh sağlığı hizmetleri ele alınır.</w:t>
            </w:r>
          </w:p>
        </w:tc>
      </w:tr>
      <w:tr w:rsidR="000252FA" w:rsidRPr="004445F0" w14:paraId="14D84F65" w14:textId="77777777">
        <w:trPr>
          <w:cantSplit/>
          <w:jc w:val="center"/>
        </w:trPr>
        <w:tc>
          <w:tcPr>
            <w:tcW w:w="1512" w:type="dxa"/>
            <w:tcMar>
              <w:top w:w="75" w:type="dxa"/>
              <w:left w:w="80" w:type="dxa"/>
              <w:bottom w:w="75" w:type="dxa"/>
              <w:right w:w="80" w:type="dxa"/>
            </w:tcMar>
            <w:vAlign w:val="center"/>
          </w:tcPr>
          <w:p w14:paraId="15C6203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EHB-3205</w:t>
            </w:r>
          </w:p>
        </w:tc>
        <w:tc>
          <w:tcPr>
            <w:tcW w:w="3672" w:type="dxa"/>
            <w:tcMar>
              <w:top w:w="75" w:type="dxa"/>
              <w:left w:w="80" w:type="dxa"/>
              <w:bottom w:w="75" w:type="dxa"/>
              <w:right w:w="80" w:type="dxa"/>
            </w:tcMar>
            <w:vAlign w:val="center"/>
          </w:tcPr>
          <w:p w14:paraId="6CCFBD04"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Sağlık Sosyolojisi</w:t>
            </w:r>
          </w:p>
        </w:tc>
        <w:tc>
          <w:tcPr>
            <w:tcW w:w="979" w:type="dxa"/>
            <w:tcMar>
              <w:top w:w="75" w:type="dxa"/>
              <w:left w:w="80" w:type="dxa"/>
              <w:bottom w:w="75" w:type="dxa"/>
              <w:right w:w="80" w:type="dxa"/>
            </w:tcMar>
            <w:vAlign w:val="center"/>
          </w:tcPr>
          <w:p w14:paraId="7893422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445CD99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3915059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7685775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793FD82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2154867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42B780E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1ACBDDE0" w14:textId="77777777">
        <w:trPr>
          <w:cantSplit/>
          <w:jc w:val="center"/>
        </w:trPr>
        <w:tc>
          <w:tcPr>
            <w:tcW w:w="14256" w:type="dxa"/>
            <w:gridSpan w:val="9"/>
            <w:shd w:val="clear" w:color="auto" w:fill="F7F9FA"/>
            <w:tcMar>
              <w:top w:w="80" w:type="dxa"/>
              <w:left w:w="115" w:type="dxa"/>
              <w:bottom w:w="95" w:type="dxa"/>
              <w:right w:w="115" w:type="dxa"/>
            </w:tcMar>
          </w:tcPr>
          <w:p w14:paraId="496AA1BE" w14:textId="60F62E47" w:rsidR="00FF3C5C"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FF3C5C" w:rsidRPr="004445F0">
              <w:rPr>
                <w:rFonts w:ascii="Times New Roman" w:hAnsi="Times New Roman" w:cs="Times New Roman"/>
                <w:sz w:val="16"/>
                <w:szCs w:val="16"/>
              </w:rPr>
              <w:t>Sağlık</w:t>
            </w:r>
            <w:r w:rsidR="009F04D9" w:rsidRPr="004445F0">
              <w:rPr>
                <w:rFonts w:ascii="Times New Roman" w:hAnsi="Times New Roman" w:cs="Times New Roman"/>
                <w:sz w:val="16"/>
                <w:szCs w:val="16"/>
              </w:rPr>
              <w:t xml:space="preserve"> sosyolojisinin temel kavramları, tarihsel süreçte sağlık ve hastalık anlayışındaki dönüşüm, sağlık ve hastalığın toplumsal boyutları , sağlık sosyolojisinin doğuşu ve gelişimi, sağlık sosyolojisinde temel yaklaşımlar, sağlığın sosyal belirleyicileri, beden, sağlık ve toplum, gündelik yaşamın tıbbileştirilmesi, risk toplumu ve sağlık, sağlığın mcdonaldlaştırılması konuları ele alınır.</w:t>
            </w:r>
          </w:p>
        </w:tc>
      </w:tr>
      <w:tr w:rsidR="000252FA" w:rsidRPr="004445F0" w14:paraId="5FE52F00" w14:textId="77777777">
        <w:trPr>
          <w:cantSplit/>
          <w:jc w:val="center"/>
        </w:trPr>
        <w:tc>
          <w:tcPr>
            <w:tcW w:w="1512" w:type="dxa"/>
            <w:tcMar>
              <w:top w:w="75" w:type="dxa"/>
              <w:left w:w="80" w:type="dxa"/>
              <w:bottom w:w="75" w:type="dxa"/>
              <w:right w:w="80" w:type="dxa"/>
            </w:tcMar>
            <w:vAlign w:val="center"/>
          </w:tcPr>
          <w:p w14:paraId="1A0BAAC7"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EHB-3207</w:t>
            </w:r>
          </w:p>
        </w:tc>
        <w:tc>
          <w:tcPr>
            <w:tcW w:w="3672" w:type="dxa"/>
            <w:tcMar>
              <w:top w:w="75" w:type="dxa"/>
              <w:left w:w="80" w:type="dxa"/>
              <w:bottom w:w="75" w:type="dxa"/>
              <w:right w:w="80" w:type="dxa"/>
            </w:tcMar>
            <w:vAlign w:val="center"/>
          </w:tcPr>
          <w:p w14:paraId="4CA343F2"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Halk Sağlığı</w:t>
            </w:r>
          </w:p>
        </w:tc>
        <w:tc>
          <w:tcPr>
            <w:tcW w:w="979" w:type="dxa"/>
            <w:tcMar>
              <w:top w:w="75" w:type="dxa"/>
              <w:left w:w="80" w:type="dxa"/>
              <w:bottom w:w="75" w:type="dxa"/>
              <w:right w:w="80" w:type="dxa"/>
            </w:tcMar>
            <w:vAlign w:val="center"/>
          </w:tcPr>
          <w:p w14:paraId="2E7288D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7AF83F1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209A901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649741C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19C39E0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00923C8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0527B8B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6646FAAA" w14:textId="77777777">
        <w:trPr>
          <w:cantSplit/>
          <w:jc w:val="center"/>
        </w:trPr>
        <w:tc>
          <w:tcPr>
            <w:tcW w:w="14256" w:type="dxa"/>
            <w:gridSpan w:val="9"/>
            <w:shd w:val="clear" w:color="auto" w:fill="F7F9FA"/>
            <w:tcMar>
              <w:top w:w="80" w:type="dxa"/>
              <w:left w:w="115" w:type="dxa"/>
              <w:bottom w:w="95" w:type="dxa"/>
              <w:right w:w="115" w:type="dxa"/>
            </w:tcMar>
          </w:tcPr>
          <w:p w14:paraId="7648EA07" w14:textId="27DC7696" w:rsidR="000252FA" w:rsidRPr="004445F0" w:rsidRDefault="00E53B6A" w:rsidP="00650EF5">
            <w:pPr>
              <w:autoSpaceDE w:val="0"/>
              <w:autoSpaceDN w:val="0"/>
              <w:adjustRightInd w:val="0"/>
              <w:spacing w:before="200" w:after="200" w:line="276" w:lineRule="auto"/>
              <w:jc w:val="both"/>
              <w:rPr>
                <w:rFonts w:ascii="Times New Roman" w:hAnsi="Times New Roman" w:cs="Times New Roman"/>
                <w:sz w:val="20"/>
                <w:szCs w:val="20"/>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 xml:space="preserve">Halk Sağlığının Tarihsel Gelişimi, Halk Sağlığı Tanımı ve Kavramları, Demografi ve Sağlık, Sağlık Göstergeleri, Epidemiyoloji, Çevre ve Sağlık İlişkisi, Çevre Sağlığı, Meslek Hastalıkları, İş Sağlığı ve Güvenliği, Halk Sağlığı Açısından Sağlık Eğitiminin Önemi, Aile Planlaması, Çocuk Sağlığı, Adölesan Sağlığı, Bağışıklama, Bulaşıcı Hastalıkların Kontrolü, Yaşlılık Sorunları, Bulaşıcı Olmayan Hastalıkların Kontrolü, Halk Sağlığı Açısından Kazalar, Afetler ve Afet Tıbbı konuları ele alınır. </w:t>
            </w:r>
          </w:p>
        </w:tc>
      </w:tr>
      <w:tr w:rsidR="000252FA" w:rsidRPr="004445F0" w14:paraId="274A4302" w14:textId="77777777">
        <w:trPr>
          <w:cantSplit/>
          <w:jc w:val="center"/>
        </w:trPr>
        <w:tc>
          <w:tcPr>
            <w:tcW w:w="1512" w:type="dxa"/>
            <w:tcMar>
              <w:top w:w="75" w:type="dxa"/>
              <w:left w:w="80" w:type="dxa"/>
              <w:bottom w:w="75" w:type="dxa"/>
              <w:right w:w="80" w:type="dxa"/>
            </w:tcMar>
            <w:vAlign w:val="center"/>
          </w:tcPr>
          <w:p w14:paraId="4C0B29CB"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lastRenderedPageBreak/>
              <w:t>EHB-3209</w:t>
            </w:r>
          </w:p>
        </w:tc>
        <w:tc>
          <w:tcPr>
            <w:tcW w:w="3672" w:type="dxa"/>
            <w:tcMar>
              <w:top w:w="75" w:type="dxa"/>
              <w:left w:w="80" w:type="dxa"/>
              <w:bottom w:w="75" w:type="dxa"/>
              <w:right w:w="80" w:type="dxa"/>
            </w:tcMar>
            <w:vAlign w:val="center"/>
          </w:tcPr>
          <w:p w14:paraId="634F2903"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Meslek Etiği</w:t>
            </w:r>
          </w:p>
        </w:tc>
        <w:tc>
          <w:tcPr>
            <w:tcW w:w="979" w:type="dxa"/>
            <w:tcMar>
              <w:top w:w="75" w:type="dxa"/>
              <w:left w:w="80" w:type="dxa"/>
              <w:bottom w:w="75" w:type="dxa"/>
              <w:right w:w="80" w:type="dxa"/>
            </w:tcMar>
            <w:vAlign w:val="center"/>
          </w:tcPr>
          <w:p w14:paraId="6EE530E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69910AF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7C5DAC4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30A6C26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87D0CD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40624DA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1649C65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0961D73C" w14:textId="77777777">
        <w:trPr>
          <w:cantSplit/>
          <w:jc w:val="center"/>
        </w:trPr>
        <w:tc>
          <w:tcPr>
            <w:tcW w:w="14256" w:type="dxa"/>
            <w:gridSpan w:val="9"/>
            <w:shd w:val="clear" w:color="auto" w:fill="F7F9FA"/>
            <w:tcMar>
              <w:top w:w="80" w:type="dxa"/>
              <w:left w:w="115" w:type="dxa"/>
              <w:bottom w:w="95" w:type="dxa"/>
              <w:right w:w="115" w:type="dxa"/>
            </w:tcMar>
          </w:tcPr>
          <w:p w14:paraId="66F969EF" w14:textId="7B53AEC9" w:rsidR="00050354"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00050354" w:rsidRPr="004445F0">
              <w:rPr>
                <w:rFonts w:ascii="Times New Roman" w:hAnsi="Times New Roman" w:cs="Times New Roman"/>
                <w:sz w:val="16"/>
                <w:szCs w:val="16"/>
              </w:rPr>
              <w:t xml:space="preserve">Etikle </w:t>
            </w:r>
            <w:r w:rsidR="009836AC" w:rsidRPr="004445F0">
              <w:rPr>
                <w:rFonts w:ascii="Times New Roman" w:hAnsi="Times New Roman" w:cs="Times New Roman"/>
                <w:sz w:val="16"/>
                <w:szCs w:val="16"/>
              </w:rPr>
              <w:t>ilgili temel kavramlar, etik-ahlak ilişkisi, kohlberg’in ahlaki gelişim süreci, etik düzeyleri, etik kuralları, etik sistemleri, mesleki etik kodlar, örgütlerde etik davranış modeli ve iş hayatında etik davranış ilkeleri, etik ve deontoloji ilişkisi, tıp etiği ve tıbbi deontoloji, tıbbi deontoloji-hukuk ilişkisi, hekimin hukuksal sorumluluğu ve tıp etiği kuramları, tıp etiği ilkeleri, etik ikilemler ve etik karar verme süreci, yaşamın sonuyla ilgili etik öğretiler, yaşamı destekleyen tedaviler ve esirgenmesi/çekilmesi, ötanaziyle ilgili etik konular ele alınır.</w:t>
            </w:r>
          </w:p>
        </w:tc>
      </w:tr>
      <w:tr w:rsidR="000252FA" w:rsidRPr="004445F0" w14:paraId="5EB5AA6C" w14:textId="77777777">
        <w:trPr>
          <w:cantSplit/>
          <w:jc w:val="center"/>
        </w:trPr>
        <w:tc>
          <w:tcPr>
            <w:tcW w:w="1512" w:type="dxa"/>
            <w:tcMar>
              <w:top w:w="75" w:type="dxa"/>
              <w:left w:w="80" w:type="dxa"/>
              <w:bottom w:w="75" w:type="dxa"/>
              <w:right w:w="80" w:type="dxa"/>
            </w:tcMar>
            <w:vAlign w:val="center"/>
          </w:tcPr>
          <w:p w14:paraId="098AD15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EHB-3211</w:t>
            </w:r>
          </w:p>
        </w:tc>
        <w:tc>
          <w:tcPr>
            <w:tcW w:w="3672" w:type="dxa"/>
            <w:tcMar>
              <w:top w:w="75" w:type="dxa"/>
              <w:left w:w="80" w:type="dxa"/>
              <w:bottom w:w="75" w:type="dxa"/>
              <w:right w:w="80" w:type="dxa"/>
            </w:tcMar>
            <w:vAlign w:val="center"/>
          </w:tcPr>
          <w:p w14:paraId="2D8EE24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Sosyal Sorumluluk Projesi</w:t>
            </w:r>
          </w:p>
        </w:tc>
        <w:tc>
          <w:tcPr>
            <w:tcW w:w="979" w:type="dxa"/>
            <w:tcMar>
              <w:top w:w="75" w:type="dxa"/>
              <w:left w:w="80" w:type="dxa"/>
              <w:bottom w:w="75" w:type="dxa"/>
              <w:right w:w="80" w:type="dxa"/>
            </w:tcMar>
            <w:vAlign w:val="center"/>
          </w:tcPr>
          <w:p w14:paraId="5D8CBE6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1,0</w:t>
            </w:r>
          </w:p>
        </w:tc>
        <w:tc>
          <w:tcPr>
            <w:tcW w:w="979" w:type="dxa"/>
            <w:tcMar>
              <w:top w:w="75" w:type="dxa"/>
              <w:left w:w="80" w:type="dxa"/>
              <w:bottom w:w="75" w:type="dxa"/>
              <w:right w:w="80" w:type="dxa"/>
            </w:tcMar>
            <w:vAlign w:val="center"/>
          </w:tcPr>
          <w:p w14:paraId="7B7136C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414E72F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799C3F8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7A3DC574" w14:textId="6E4AF1B2" w:rsidR="000252FA" w:rsidRPr="004445F0" w:rsidRDefault="00746B17"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2ECCE1D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04FFA6F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16D6D567" w14:textId="77777777">
        <w:trPr>
          <w:cantSplit/>
          <w:jc w:val="center"/>
        </w:trPr>
        <w:tc>
          <w:tcPr>
            <w:tcW w:w="14256" w:type="dxa"/>
            <w:gridSpan w:val="9"/>
            <w:shd w:val="clear" w:color="auto" w:fill="F7F9FA"/>
            <w:tcMar>
              <w:top w:w="80" w:type="dxa"/>
              <w:left w:w="115" w:type="dxa"/>
              <w:bottom w:w="95" w:type="dxa"/>
              <w:right w:w="115" w:type="dxa"/>
            </w:tcMar>
          </w:tcPr>
          <w:p w14:paraId="7A57D6C2" w14:textId="4F665329" w:rsidR="009836AC"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2517FD" w:rsidRPr="004445F0">
              <w:rPr>
                <w:rFonts w:ascii="Times New Roman" w:hAnsi="Times New Roman" w:cs="Times New Roman"/>
                <w:sz w:val="16"/>
                <w:szCs w:val="16"/>
              </w:rPr>
              <w:t xml:space="preserve">Sosyal sorumluluk kavramının gelişimi, sosyal sorumluluk projelerinin amacı, kapsamı ve konuları, sosyal sorumluluk projelerinin türleri, projelerin özellikleri ve aşamaları, ekip çalışması ile sosyal sorumluluk projesinin amaç, hedef, faaliyet, zaman ve kaynaklarının </w:t>
            </w:r>
            <w:r w:rsidR="009255F9" w:rsidRPr="004445F0">
              <w:rPr>
                <w:rFonts w:ascii="Times New Roman" w:hAnsi="Times New Roman" w:cs="Times New Roman"/>
                <w:sz w:val="16"/>
                <w:szCs w:val="16"/>
              </w:rPr>
              <w:t>planlanması</w:t>
            </w:r>
            <w:r w:rsidR="002517FD" w:rsidRPr="004445F0">
              <w:rPr>
                <w:rFonts w:ascii="Times New Roman" w:hAnsi="Times New Roman" w:cs="Times New Roman"/>
                <w:sz w:val="16"/>
                <w:szCs w:val="16"/>
              </w:rPr>
              <w:t>, uygulanması, izlenmesi, değerlendirilmesi ve sonuçların raporlanması ele alınır.</w:t>
            </w:r>
          </w:p>
        </w:tc>
      </w:tr>
      <w:tr w:rsidR="000252FA" w:rsidRPr="004445F0" w14:paraId="11C6F398" w14:textId="77777777">
        <w:trPr>
          <w:cantSplit/>
          <w:jc w:val="center"/>
        </w:trPr>
        <w:tc>
          <w:tcPr>
            <w:tcW w:w="1512" w:type="dxa"/>
            <w:tcMar>
              <w:top w:w="75" w:type="dxa"/>
              <w:left w:w="80" w:type="dxa"/>
              <w:bottom w:w="75" w:type="dxa"/>
              <w:right w:w="80" w:type="dxa"/>
            </w:tcMar>
            <w:vAlign w:val="center"/>
          </w:tcPr>
          <w:p w14:paraId="4AC58CBC"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EHB-3215</w:t>
            </w:r>
          </w:p>
        </w:tc>
        <w:tc>
          <w:tcPr>
            <w:tcW w:w="3672" w:type="dxa"/>
            <w:tcMar>
              <w:top w:w="75" w:type="dxa"/>
              <w:left w:w="80" w:type="dxa"/>
              <w:bottom w:w="75" w:type="dxa"/>
              <w:right w:w="80" w:type="dxa"/>
            </w:tcMar>
            <w:vAlign w:val="center"/>
          </w:tcPr>
          <w:p w14:paraId="17B4EA9B"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Sağlık Yönetimi</w:t>
            </w:r>
          </w:p>
        </w:tc>
        <w:tc>
          <w:tcPr>
            <w:tcW w:w="979" w:type="dxa"/>
            <w:tcMar>
              <w:top w:w="75" w:type="dxa"/>
              <w:left w:w="80" w:type="dxa"/>
              <w:bottom w:w="75" w:type="dxa"/>
              <w:right w:w="80" w:type="dxa"/>
            </w:tcMar>
            <w:vAlign w:val="center"/>
          </w:tcPr>
          <w:p w14:paraId="1298FBC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11FFAF0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18E9653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4CDC12F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31D08BD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28915F1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6BFADB9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5FED8DE2" w14:textId="77777777">
        <w:trPr>
          <w:cantSplit/>
          <w:jc w:val="center"/>
        </w:trPr>
        <w:tc>
          <w:tcPr>
            <w:tcW w:w="14256" w:type="dxa"/>
            <w:gridSpan w:val="9"/>
            <w:shd w:val="clear" w:color="auto" w:fill="F7F9FA"/>
            <w:tcMar>
              <w:top w:w="80" w:type="dxa"/>
              <w:left w:w="115" w:type="dxa"/>
              <w:bottom w:w="95" w:type="dxa"/>
              <w:right w:w="115" w:type="dxa"/>
            </w:tcMar>
          </w:tcPr>
          <w:p w14:paraId="187BC97D" w14:textId="15442DBC"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 xml:space="preserve">Sağlık hizmetlerinin örgütlenmesi ve yönetimin temel işlevleri; planlama, örgütleme, insan kaynakları, </w:t>
            </w:r>
            <w:r w:rsidR="00137BBA" w:rsidRPr="004445F0">
              <w:rPr>
                <w:rFonts w:ascii="Times New Roman" w:hAnsi="Times New Roman" w:cs="Times New Roman"/>
                <w:sz w:val="16"/>
                <w:szCs w:val="16"/>
              </w:rPr>
              <w:t>hasta ve çalışan güvenliği, sağlık hizmetlerinde denetim gibi konular ele alınır.</w:t>
            </w:r>
          </w:p>
        </w:tc>
      </w:tr>
      <w:tr w:rsidR="000252FA" w:rsidRPr="004445F0" w14:paraId="5069F113" w14:textId="77777777">
        <w:trPr>
          <w:cantSplit/>
          <w:jc w:val="center"/>
        </w:trPr>
        <w:tc>
          <w:tcPr>
            <w:tcW w:w="1512" w:type="dxa"/>
            <w:tcMar>
              <w:top w:w="75" w:type="dxa"/>
              <w:left w:w="80" w:type="dxa"/>
              <w:bottom w:w="75" w:type="dxa"/>
              <w:right w:w="80" w:type="dxa"/>
            </w:tcMar>
            <w:vAlign w:val="center"/>
          </w:tcPr>
          <w:p w14:paraId="37691043"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EHB-3217</w:t>
            </w:r>
          </w:p>
        </w:tc>
        <w:tc>
          <w:tcPr>
            <w:tcW w:w="3672" w:type="dxa"/>
            <w:tcMar>
              <w:top w:w="75" w:type="dxa"/>
              <w:left w:w="80" w:type="dxa"/>
              <w:bottom w:w="75" w:type="dxa"/>
              <w:right w:w="80" w:type="dxa"/>
            </w:tcMar>
            <w:vAlign w:val="center"/>
          </w:tcPr>
          <w:p w14:paraId="54A1A92A"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Sosyal Rehabilitasyon</w:t>
            </w:r>
          </w:p>
        </w:tc>
        <w:tc>
          <w:tcPr>
            <w:tcW w:w="979" w:type="dxa"/>
            <w:tcMar>
              <w:top w:w="75" w:type="dxa"/>
              <w:left w:w="80" w:type="dxa"/>
              <w:bottom w:w="75" w:type="dxa"/>
              <w:right w:w="80" w:type="dxa"/>
            </w:tcMar>
            <w:vAlign w:val="center"/>
          </w:tcPr>
          <w:p w14:paraId="58E38D6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979" w:type="dxa"/>
            <w:tcMar>
              <w:top w:w="75" w:type="dxa"/>
              <w:left w:w="80" w:type="dxa"/>
              <w:bottom w:w="75" w:type="dxa"/>
              <w:right w:w="80" w:type="dxa"/>
            </w:tcMar>
            <w:vAlign w:val="center"/>
          </w:tcPr>
          <w:p w14:paraId="2CB42D11"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1731A2B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663B3F0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9ED205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864" w:type="dxa"/>
            <w:tcMar>
              <w:top w:w="75" w:type="dxa"/>
              <w:left w:w="80" w:type="dxa"/>
              <w:bottom w:w="75" w:type="dxa"/>
              <w:right w:w="80" w:type="dxa"/>
            </w:tcMar>
            <w:vAlign w:val="center"/>
          </w:tcPr>
          <w:p w14:paraId="68FEAA0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325" w:type="dxa"/>
            <w:tcMar>
              <w:top w:w="75" w:type="dxa"/>
              <w:left w:w="80" w:type="dxa"/>
              <w:bottom w:w="75" w:type="dxa"/>
              <w:right w:w="80" w:type="dxa"/>
            </w:tcMar>
            <w:vAlign w:val="center"/>
          </w:tcPr>
          <w:p w14:paraId="0CCDDB7D"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6BD1BFCC" w14:textId="77777777">
        <w:trPr>
          <w:cantSplit/>
          <w:jc w:val="center"/>
        </w:trPr>
        <w:tc>
          <w:tcPr>
            <w:tcW w:w="14256" w:type="dxa"/>
            <w:gridSpan w:val="9"/>
            <w:shd w:val="clear" w:color="auto" w:fill="F7F9FA"/>
            <w:tcMar>
              <w:top w:w="80" w:type="dxa"/>
              <w:left w:w="115" w:type="dxa"/>
              <w:bottom w:w="95" w:type="dxa"/>
              <w:right w:w="115" w:type="dxa"/>
            </w:tcMar>
          </w:tcPr>
          <w:p w14:paraId="0B523541" w14:textId="226C8904"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Sosyal rehabilitasyonun temel kavramları, bireyin sosyal işlevselliğinin değerlendirilmesi, aile ve toplum desteği, engellilik ve yaşlılıkta sosyal katılım, bağımsız yaşam becerileri, sosyal dışlanmanın önlenmesi ve toplum temelli rehabilitasyon hizmetleri incelenir.</w:t>
            </w:r>
          </w:p>
        </w:tc>
      </w:tr>
      <w:tr w:rsidR="000252FA" w:rsidRPr="004445F0" w14:paraId="25176974" w14:textId="77777777">
        <w:trPr>
          <w:cantSplit/>
          <w:jc w:val="center"/>
        </w:trPr>
        <w:tc>
          <w:tcPr>
            <w:tcW w:w="1512" w:type="dxa"/>
            <w:tcMar>
              <w:top w:w="75" w:type="dxa"/>
              <w:left w:w="80" w:type="dxa"/>
              <w:bottom w:w="75" w:type="dxa"/>
              <w:right w:w="80" w:type="dxa"/>
            </w:tcMar>
            <w:vAlign w:val="center"/>
          </w:tcPr>
          <w:p w14:paraId="68B7F65C"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UOS-3000</w:t>
            </w:r>
          </w:p>
        </w:tc>
        <w:tc>
          <w:tcPr>
            <w:tcW w:w="3672" w:type="dxa"/>
            <w:tcMar>
              <w:top w:w="75" w:type="dxa"/>
              <w:left w:w="80" w:type="dxa"/>
              <w:bottom w:w="75" w:type="dxa"/>
              <w:right w:w="80" w:type="dxa"/>
            </w:tcMar>
            <w:vAlign w:val="center"/>
          </w:tcPr>
          <w:p w14:paraId="74730DFF"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Üniversite Ortak Seçmeli Ders</w:t>
            </w:r>
          </w:p>
        </w:tc>
        <w:tc>
          <w:tcPr>
            <w:tcW w:w="979" w:type="dxa"/>
            <w:tcMar>
              <w:top w:w="75" w:type="dxa"/>
              <w:left w:w="80" w:type="dxa"/>
              <w:bottom w:w="75" w:type="dxa"/>
              <w:right w:w="80" w:type="dxa"/>
            </w:tcMar>
            <w:vAlign w:val="center"/>
          </w:tcPr>
          <w:p w14:paraId="7CECE30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26CE52E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544EDC7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706C2FF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17A2C0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46F7825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204F811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30A850ED" w14:textId="77777777">
        <w:trPr>
          <w:cantSplit/>
          <w:jc w:val="center"/>
        </w:trPr>
        <w:tc>
          <w:tcPr>
            <w:tcW w:w="14256" w:type="dxa"/>
            <w:gridSpan w:val="9"/>
            <w:shd w:val="clear" w:color="auto" w:fill="F7F9FA"/>
            <w:tcMar>
              <w:top w:w="80" w:type="dxa"/>
              <w:left w:w="115" w:type="dxa"/>
              <w:bottom w:w="95" w:type="dxa"/>
              <w:right w:w="115" w:type="dxa"/>
            </w:tcMar>
          </w:tcPr>
          <w:p w14:paraId="0E355FC9"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 xml:space="preserve">Ders İçeriği  </w:t>
            </w:r>
            <w:r w:rsidRPr="004445F0">
              <w:rPr>
                <w:rFonts w:ascii="Times New Roman" w:hAnsi="Times New Roman" w:cs="Times New Roman"/>
                <w:sz w:val="16"/>
                <w:szCs w:val="16"/>
              </w:rPr>
              <w:t>Öğrencinin üniversite ortak seçmeli ders havuzundan seçtiği dersin amaç, kapsam ve öğrenme kazanımları doğrultusunda alan dışı bilgi ve beceri edinmesini sağlayan konuları içerir.</w:t>
            </w:r>
          </w:p>
        </w:tc>
      </w:tr>
      <w:tr w:rsidR="000252FA" w:rsidRPr="004445F0" w14:paraId="3E4AFD50" w14:textId="77777777">
        <w:trPr>
          <w:cantSplit/>
          <w:jc w:val="center"/>
        </w:trPr>
        <w:tc>
          <w:tcPr>
            <w:tcW w:w="1512" w:type="dxa"/>
            <w:shd w:val="clear" w:color="auto" w:fill="E9EFF3"/>
            <w:tcMar>
              <w:top w:w="75" w:type="dxa"/>
              <w:left w:w="80" w:type="dxa"/>
              <w:bottom w:w="75" w:type="dxa"/>
              <w:right w:w="80" w:type="dxa"/>
            </w:tcMar>
            <w:vAlign w:val="center"/>
          </w:tcPr>
          <w:p w14:paraId="443562B3"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3672" w:type="dxa"/>
            <w:shd w:val="clear" w:color="auto" w:fill="E9EFF3"/>
            <w:tcMar>
              <w:top w:w="75" w:type="dxa"/>
              <w:left w:w="80" w:type="dxa"/>
              <w:bottom w:w="75" w:type="dxa"/>
              <w:right w:w="80" w:type="dxa"/>
            </w:tcMar>
            <w:vAlign w:val="center"/>
          </w:tcPr>
          <w:p w14:paraId="4F183542"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979" w:type="dxa"/>
            <w:shd w:val="clear" w:color="auto" w:fill="E9EFF3"/>
            <w:tcMar>
              <w:top w:w="75" w:type="dxa"/>
              <w:left w:w="80" w:type="dxa"/>
              <w:bottom w:w="75" w:type="dxa"/>
              <w:right w:w="80" w:type="dxa"/>
            </w:tcMar>
            <w:vAlign w:val="center"/>
          </w:tcPr>
          <w:p w14:paraId="6EC002B6"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19,0</w:t>
            </w:r>
          </w:p>
        </w:tc>
        <w:tc>
          <w:tcPr>
            <w:tcW w:w="979" w:type="dxa"/>
            <w:shd w:val="clear" w:color="auto" w:fill="E9EFF3"/>
            <w:tcMar>
              <w:top w:w="75" w:type="dxa"/>
              <w:left w:w="80" w:type="dxa"/>
              <w:bottom w:w="75" w:type="dxa"/>
              <w:right w:w="80" w:type="dxa"/>
            </w:tcMar>
            <w:vAlign w:val="center"/>
          </w:tcPr>
          <w:p w14:paraId="5734E2D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vAlign w:val="center"/>
          </w:tcPr>
          <w:p w14:paraId="22F06E4A"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2,0</w:t>
            </w:r>
          </w:p>
        </w:tc>
        <w:tc>
          <w:tcPr>
            <w:tcW w:w="864" w:type="dxa"/>
            <w:shd w:val="clear" w:color="auto" w:fill="E9EFF3"/>
            <w:tcMar>
              <w:top w:w="75" w:type="dxa"/>
              <w:left w:w="80" w:type="dxa"/>
              <w:bottom w:w="75" w:type="dxa"/>
              <w:right w:w="80" w:type="dxa"/>
            </w:tcMar>
            <w:vAlign w:val="center"/>
          </w:tcPr>
          <w:p w14:paraId="7CC3C839"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24,0</w:t>
            </w:r>
          </w:p>
        </w:tc>
        <w:tc>
          <w:tcPr>
            <w:tcW w:w="1008" w:type="dxa"/>
            <w:shd w:val="clear" w:color="auto" w:fill="E9EFF3"/>
            <w:tcMar>
              <w:top w:w="75" w:type="dxa"/>
              <w:left w:w="80" w:type="dxa"/>
              <w:bottom w:w="75" w:type="dxa"/>
              <w:right w:w="80" w:type="dxa"/>
            </w:tcMar>
            <w:vAlign w:val="center"/>
          </w:tcPr>
          <w:p w14:paraId="7DE52D83" w14:textId="1600E120"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w:t>
            </w:r>
            <w:r w:rsidR="00746B17" w:rsidRPr="004445F0">
              <w:rPr>
                <w:rFonts w:ascii="Times New Roman" w:hAnsi="Times New Roman" w:cs="Times New Roman"/>
                <w:b/>
                <w:sz w:val="16"/>
                <w:szCs w:val="16"/>
              </w:rPr>
              <w:t>0</w:t>
            </w:r>
            <w:r w:rsidRPr="004445F0">
              <w:rPr>
                <w:rFonts w:ascii="Times New Roman" w:hAnsi="Times New Roman" w:cs="Times New Roman"/>
                <w:b/>
                <w:sz w:val="16"/>
                <w:szCs w:val="16"/>
              </w:rPr>
              <w:t>,0</w:t>
            </w:r>
          </w:p>
        </w:tc>
        <w:tc>
          <w:tcPr>
            <w:tcW w:w="864" w:type="dxa"/>
            <w:shd w:val="clear" w:color="auto" w:fill="E9EFF3"/>
            <w:tcMar>
              <w:top w:w="75" w:type="dxa"/>
              <w:left w:w="80" w:type="dxa"/>
              <w:bottom w:w="75" w:type="dxa"/>
              <w:right w:w="80" w:type="dxa"/>
            </w:tcMar>
            <w:vAlign w:val="center"/>
          </w:tcPr>
          <w:p w14:paraId="5C0FEFB4"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21,0</w:t>
            </w:r>
          </w:p>
        </w:tc>
        <w:tc>
          <w:tcPr>
            <w:tcW w:w="1325" w:type="dxa"/>
            <w:shd w:val="clear" w:color="auto" w:fill="E9EFF3"/>
            <w:tcMar>
              <w:top w:w="75" w:type="dxa"/>
              <w:left w:w="80" w:type="dxa"/>
              <w:bottom w:w="75" w:type="dxa"/>
              <w:right w:w="80" w:type="dxa"/>
            </w:tcMar>
            <w:vAlign w:val="center"/>
          </w:tcPr>
          <w:p w14:paraId="6A6BA2A1" w14:textId="77777777" w:rsidR="000252FA" w:rsidRPr="004445F0" w:rsidRDefault="000252FA" w:rsidP="00746B17">
            <w:pPr>
              <w:keepLines/>
              <w:jc w:val="center"/>
              <w:rPr>
                <w:rFonts w:ascii="Times New Roman" w:hAnsi="Times New Roman" w:cs="Times New Roman"/>
                <w:sz w:val="16"/>
                <w:szCs w:val="16"/>
              </w:rPr>
            </w:pPr>
          </w:p>
        </w:tc>
      </w:tr>
      <w:tr w:rsidR="000252FA" w:rsidRPr="004445F0" w14:paraId="4798031B" w14:textId="77777777">
        <w:trPr>
          <w:cantSplit/>
          <w:jc w:val="center"/>
        </w:trPr>
        <w:tc>
          <w:tcPr>
            <w:tcW w:w="1512" w:type="dxa"/>
            <w:tcMar>
              <w:top w:w="75" w:type="dxa"/>
              <w:left w:w="80" w:type="dxa"/>
              <w:bottom w:w="75" w:type="dxa"/>
              <w:right w:w="80" w:type="dxa"/>
            </w:tcMar>
            <w:vAlign w:val="center"/>
          </w:tcPr>
          <w:p w14:paraId="5DE4C572"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EHB-3251</w:t>
            </w:r>
          </w:p>
        </w:tc>
        <w:tc>
          <w:tcPr>
            <w:tcW w:w="3672" w:type="dxa"/>
            <w:tcMar>
              <w:top w:w="75" w:type="dxa"/>
              <w:left w:w="80" w:type="dxa"/>
              <w:bottom w:w="75" w:type="dxa"/>
              <w:right w:w="80" w:type="dxa"/>
            </w:tcMar>
            <w:vAlign w:val="center"/>
          </w:tcPr>
          <w:p w14:paraId="2C778905"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Tamamlayıcı Tedavi ve Bakım</w:t>
            </w:r>
          </w:p>
        </w:tc>
        <w:tc>
          <w:tcPr>
            <w:tcW w:w="979" w:type="dxa"/>
            <w:tcMar>
              <w:top w:w="75" w:type="dxa"/>
              <w:left w:w="80" w:type="dxa"/>
              <w:bottom w:w="75" w:type="dxa"/>
              <w:right w:w="80" w:type="dxa"/>
            </w:tcMar>
            <w:vAlign w:val="center"/>
          </w:tcPr>
          <w:p w14:paraId="00D0602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5505A21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54292C9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4AA0A46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0FCFCD73"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320979F0"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3097B8C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1FDB1DD9" w14:textId="77777777">
        <w:trPr>
          <w:cantSplit/>
          <w:jc w:val="center"/>
        </w:trPr>
        <w:tc>
          <w:tcPr>
            <w:tcW w:w="14256" w:type="dxa"/>
            <w:gridSpan w:val="9"/>
            <w:shd w:val="clear" w:color="auto" w:fill="F7F9FA"/>
            <w:tcMar>
              <w:top w:w="80" w:type="dxa"/>
              <w:left w:w="115" w:type="dxa"/>
              <w:bottom w:w="95" w:type="dxa"/>
              <w:right w:w="115" w:type="dxa"/>
            </w:tcMar>
          </w:tcPr>
          <w:p w14:paraId="2DBBFCB9" w14:textId="0B0A328F"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Tamamlayıcı tedavi ve bakım uygulamalarının temel kavramları, kanıt düzeyi, güvenli kullanım ilkeleri, aromaterapi, masaj, müzik, gevşeme, nefes ve zihin-beden uygulamaları, olası riskler, etik ve yasal sorumluluklar ele alınır.</w:t>
            </w:r>
          </w:p>
        </w:tc>
      </w:tr>
      <w:tr w:rsidR="000252FA" w:rsidRPr="004445F0" w14:paraId="7BE5DAA8" w14:textId="77777777">
        <w:trPr>
          <w:cantSplit/>
          <w:jc w:val="center"/>
        </w:trPr>
        <w:tc>
          <w:tcPr>
            <w:tcW w:w="1512" w:type="dxa"/>
            <w:tcMar>
              <w:top w:w="75" w:type="dxa"/>
              <w:left w:w="80" w:type="dxa"/>
              <w:bottom w:w="75" w:type="dxa"/>
              <w:right w:w="80" w:type="dxa"/>
            </w:tcMar>
            <w:vAlign w:val="center"/>
          </w:tcPr>
          <w:p w14:paraId="3414E31A"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EHB-3253</w:t>
            </w:r>
          </w:p>
        </w:tc>
        <w:tc>
          <w:tcPr>
            <w:tcW w:w="3672" w:type="dxa"/>
            <w:tcMar>
              <w:top w:w="75" w:type="dxa"/>
              <w:left w:w="80" w:type="dxa"/>
              <w:bottom w:w="75" w:type="dxa"/>
              <w:right w:w="80" w:type="dxa"/>
            </w:tcMar>
            <w:vAlign w:val="center"/>
          </w:tcPr>
          <w:p w14:paraId="20592B0C"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Yara Bakımı</w:t>
            </w:r>
          </w:p>
        </w:tc>
        <w:tc>
          <w:tcPr>
            <w:tcW w:w="979" w:type="dxa"/>
            <w:tcMar>
              <w:top w:w="75" w:type="dxa"/>
              <w:left w:w="80" w:type="dxa"/>
              <w:bottom w:w="75" w:type="dxa"/>
              <w:right w:w="80" w:type="dxa"/>
            </w:tcMar>
            <w:vAlign w:val="center"/>
          </w:tcPr>
          <w:p w14:paraId="17D5339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6929059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65C8549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5162CDF2"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56839E9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12690E3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6352D5ED"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4203B2DB" w14:textId="77777777">
        <w:trPr>
          <w:cantSplit/>
          <w:jc w:val="center"/>
        </w:trPr>
        <w:tc>
          <w:tcPr>
            <w:tcW w:w="14256" w:type="dxa"/>
            <w:gridSpan w:val="9"/>
            <w:shd w:val="clear" w:color="auto" w:fill="F7F9FA"/>
            <w:tcMar>
              <w:top w:w="80" w:type="dxa"/>
              <w:left w:w="115" w:type="dxa"/>
              <w:bottom w:w="95" w:type="dxa"/>
              <w:right w:w="115" w:type="dxa"/>
            </w:tcMar>
          </w:tcPr>
          <w:p w14:paraId="3C025F02" w14:textId="6D324C65"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Deri ve yaranın temel özellikleri, yara iyileşmesi, akut ve kronik yara türleri, yara değerlendirmesi, enfeksiyonun önlenmesi, pansuman ilkeleri ve ürünleri, basınç yaralanmalarının önlenmesi, hasta eğitimi ve kayıt süreçleri ele alınır.</w:t>
            </w:r>
          </w:p>
        </w:tc>
      </w:tr>
      <w:tr w:rsidR="000252FA" w:rsidRPr="004445F0" w14:paraId="3C0F9712" w14:textId="77777777">
        <w:trPr>
          <w:cantSplit/>
          <w:jc w:val="center"/>
        </w:trPr>
        <w:tc>
          <w:tcPr>
            <w:tcW w:w="1512" w:type="dxa"/>
            <w:tcMar>
              <w:top w:w="75" w:type="dxa"/>
              <w:left w:w="80" w:type="dxa"/>
              <w:bottom w:w="75" w:type="dxa"/>
              <w:right w:w="80" w:type="dxa"/>
            </w:tcMar>
            <w:vAlign w:val="center"/>
          </w:tcPr>
          <w:p w14:paraId="22F16150"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EHB-3257</w:t>
            </w:r>
          </w:p>
        </w:tc>
        <w:tc>
          <w:tcPr>
            <w:tcW w:w="3672" w:type="dxa"/>
            <w:tcMar>
              <w:top w:w="75" w:type="dxa"/>
              <w:left w:w="80" w:type="dxa"/>
              <w:bottom w:w="75" w:type="dxa"/>
              <w:right w:w="80" w:type="dxa"/>
            </w:tcMar>
            <w:vAlign w:val="center"/>
          </w:tcPr>
          <w:p w14:paraId="212F072A"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Engellilerde Bakım</w:t>
            </w:r>
          </w:p>
        </w:tc>
        <w:tc>
          <w:tcPr>
            <w:tcW w:w="979" w:type="dxa"/>
            <w:tcMar>
              <w:top w:w="75" w:type="dxa"/>
              <w:left w:w="80" w:type="dxa"/>
              <w:bottom w:w="75" w:type="dxa"/>
              <w:right w:w="80" w:type="dxa"/>
            </w:tcMar>
            <w:vAlign w:val="center"/>
          </w:tcPr>
          <w:p w14:paraId="2432AC9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471366D5"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4E5CD4A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5A567A8F"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42A897C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58D30F8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3408436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12E59E8B" w14:textId="77777777">
        <w:trPr>
          <w:cantSplit/>
          <w:jc w:val="center"/>
        </w:trPr>
        <w:tc>
          <w:tcPr>
            <w:tcW w:w="14256" w:type="dxa"/>
            <w:gridSpan w:val="9"/>
            <w:shd w:val="clear" w:color="auto" w:fill="F7F9FA"/>
            <w:tcMar>
              <w:top w:w="80" w:type="dxa"/>
              <w:left w:w="115" w:type="dxa"/>
              <w:bottom w:w="95" w:type="dxa"/>
              <w:right w:w="115" w:type="dxa"/>
            </w:tcMar>
          </w:tcPr>
          <w:p w14:paraId="3D236BA6" w14:textId="4CF5E04F"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Engellilikle ilgili temel kavramlar ve engel türleri, engelli bireyin fiziksel ve psikososyal gereksinimleri, öz bakım ve günlük yaşam aktivitelerinin desteklenmesi, iletişim, güvenli çevre, yardımcı teknolojiler, aile desteği ve hak temelli bakım ele alınır.</w:t>
            </w:r>
          </w:p>
        </w:tc>
      </w:tr>
      <w:tr w:rsidR="000252FA" w:rsidRPr="004445F0" w14:paraId="439D5CBB" w14:textId="77777777">
        <w:trPr>
          <w:cantSplit/>
          <w:jc w:val="center"/>
        </w:trPr>
        <w:tc>
          <w:tcPr>
            <w:tcW w:w="1512" w:type="dxa"/>
            <w:tcMar>
              <w:top w:w="75" w:type="dxa"/>
              <w:left w:w="80" w:type="dxa"/>
              <w:bottom w:w="75" w:type="dxa"/>
              <w:right w:w="80" w:type="dxa"/>
            </w:tcMar>
            <w:vAlign w:val="center"/>
          </w:tcPr>
          <w:p w14:paraId="0DFFE8CE"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EHB-3259</w:t>
            </w:r>
          </w:p>
        </w:tc>
        <w:tc>
          <w:tcPr>
            <w:tcW w:w="3672" w:type="dxa"/>
            <w:tcMar>
              <w:top w:w="75" w:type="dxa"/>
              <w:left w:w="80" w:type="dxa"/>
              <w:bottom w:w="75" w:type="dxa"/>
              <w:right w:w="80" w:type="dxa"/>
            </w:tcMar>
            <w:vAlign w:val="center"/>
          </w:tcPr>
          <w:p w14:paraId="2D92E40E"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Cerrahi Hastalıklarda Bakım</w:t>
            </w:r>
          </w:p>
        </w:tc>
        <w:tc>
          <w:tcPr>
            <w:tcW w:w="979" w:type="dxa"/>
            <w:tcMar>
              <w:top w:w="75" w:type="dxa"/>
              <w:left w:w="80" w:type="dxa"/>
              <w:bottom w:w="75" w:type="dxa"/>
              <w:right w:w="80" w:type="dxa"/>
            </w:tcMar>
            <w:vAlign w:val="center"/>
          </w:tcPr>
          <w:p w14:paraId="7743AFEB"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7AC0CB78"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514AB999"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3ABEF7ED"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4B3A14AA"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0E37A83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083DBD8C"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70D06586" w14:textId="77777777">
        <w:trPr>
          <w:cantSplit/>
          <w:jc w:val="center"/>
        </w:trPr>
        <w:tc>
          <w:tcPr>
            <w:tcW w:w="14256" w:type="dxa"/>
            <w:gridSpan w:val="9"/>
            <w:shd w:val="clear" w:color="auto" w:fill="F7F9FA"/>
            <w:tcMar>
              <w:top w:w="80" w:type="dxa"/>
              <w:left w:w="115" w:type="dxa"/>
              <w:bottom w:w="95" w:type="dxa"/>
              <w:right w:w="115" w:type="dxa"/>
            </w:tcMar>
          </w:tcPr>
          <w:p w14:paraId="06FB469B" w14:textId="2EC92546" w:rsidR="000252FA"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Pr="004445F0">
              <w:rPr>
                <w:rFonts w:ascii="Times New Roman" w:hAnsi="Times New Roman" w:cs="Times New Roman"/>
                <w:sz w:val="16"/>
                <w:szCs w:val="16"/>
              </w:rPr>
              <w:t>Cerrahi süreç ve cerrahi hastanın değerlendirilmesi, ameliyat öncesi hazırlık, ameliyat sonrası izlem, ağrı yönetimi, yara ve dren bakımı, solunum ve dolaşım komplikasyonlarının önlenmesi, beslenme, mobilizasyon, taburculuk ve evde bakım ele alınır.</w:t>
            </w:r>
          </w:p>
        </w:tc>
      </w:tr>
      <w:tr w:rsidR="000252FA" w:rsidRPr="004445F0" w14:paraId="67B93759" w14:textId="77777777">
        <w:trPr>
          <w:cantSplit/>
          <w:jc w:val="center"/>
        </w:trPr>
        <w:tc>
          <w:tcPr>
            <w:tcW w:w="1512" w:type="dxa"/>
            <w:tcMar>
              <w:top w:w="75" w:type="dxa"/>
              <w:left w:w="80" w:type="dxa"/>
              <w:bottom w:w="75" w:type="dxa"/>
              <w:right w:w="80" w:type="dxa"/>
            </w:tcMar>
            <w:vAlign w:val="center"/>
          </w:tcPr>
          <w:p w14:paraId="05D3AEE2"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b/>
                <w:sz w:val="16"/>
                <w:szCs w:val="16"/>
              </w:rPr>
              <w:t>EHB-3261</w:t>
            </w:r>
          </w:p>
        </w:tc>
        <w:tc>
          <w:tcPr>
            <w:tcW w:w="3672" w:type="dxa"/>
            <w:tcMar>
              <w:top w:w="75" w:type="dxa"/>
              <w:left w:w="80" w:type="dxa"/>
              <w:bottom w:w="75" w:type="dxa"/>
              <w:right w:w="80" w:type="dxa"/>
            </w:tcMar>
            <w:vAlign w:val="center"/>
          </w:tcPr>
          <w:p w14:paraId="24E8C87A" w14:textId="77777777" w:rsidR="000252FA" w:rsidRPr="004445F0" w:rsidRDefault="00E53B6A" w:rsidP="00746B17">
            <w:pPr>
              <w:keepNext/>
              <w:keepLines/>
              <w:rPr>
                <w:rFonts w:ascii="Times New Roman" w:hAnsi="Times New Roman" w:cs="Times New Roman"/>
                <w:sz w:val="16"/>
                <w:szCs w:val="16"/>
              </w:rPr>
            </w:pPr>
            <w:r w:rsidRPr="004445F0">
              <w:rPr>
                <w:rFonts w:ascii="Times New Roman" w:hAnsi="Times New Roman" w:cs="Times New Roman"/>
                <w:sz w:val="16"/>
                <w:szCs w:val="16"/>
              </w:rPr>
              <w:t>Meşguliyet Terapisi</w:t>
            </w:r>
          </w:p>
        </w:tc>
        <w:tc>
          <w:tcPr>
            <w:tcW w:w="979" w:type="dxa"/>
            <w:tcMar>
              <w:top w:w="75" w:type="dxa"/>
              <w:left w:w="80" w:type="dxa"/>
              <w:bottom w:w="75" w:type="dxa"/>
              <w:right w:w="80" w:type="dxa"/>
            </w:tcMar>
            <w:vAlign w:val="center"/>
          </w:tcPr>
          <w:p w14:paraId="115FC8E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979" w:type="dxa"/>
            <w:tcMar>
              <w:top w:w="75" w:type="dxa"/>
              <w:left w:w="80" w:type="dxa"/>
              <w:bottom w:w="75" w:type="dxa"/>
              <w:right w:w="80" w:type="dxa"/>
            </w:tcMar>
            <w:vAlign w:val="center"/>
          </w:tcPr>
          <w:p w14:paraId="22AA7AC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013483EE"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56B5E2F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3,0</w:t>
            </w:r>
          </w:p>
        </w:tc>
        <w:tc>
          <w:tcPr>
            <w:tcW w:w="1008" w:type="dxa"/>
            <w:tcMar>
              <w:top w:w="75" w:type="dxa"/>
              <w:left w:w="80" w:type="dxa"/>
              <w:bottom w:w="75" w:type="dxa"/>
              <w:right w:w="80" w:type="dxa"/>
            </w:tcMar>
            <w:vAlign w:val="center"/>
          </w:tcPr>
          <w:p w14:paraId="1AD08BE7"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864" w:type="dxa"/>
            <w:tcMar>
              <w:top w:w="75" w:type="dxa"/>
              <w:left w:w="80" w:type="dxa"/>
              <w:bottom w:w="75" w:type="dxa"/>
              <w:right w:w="80" w:type="dxa"/>
            </w:tcMar>
            <w:vAlign w:val="center"/>
          </w:tcPr>
          <w:p w14:paraId="4D93D304"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3B131FD6" w14:textId="77777777" w:rsidR="000252FA" w:rsidRPr="004445F0" w:rsidRDefault="00E53B6A" w:rsidP="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Seçmeli</w:t>
            </w:r>
          </w:p>
        </w:tc>
      </w:tr>
      <w:tr w:rsidR="000252FA" w:rsidRPr="004445F0" w14:paraId="0DF78613" w14:textId="77777777">
        <w:trPr>
          <w:cantSplit/>
          <w:jc w:val="center"/>
        </w:trPr>
        <w:tc>
          <w:tcPr>
            <w:tcW w:w="14256" w:type="dxa"/>
            <w:gridSpan w:val="9"/>
            <w:shd w:val="clear" w:color="auto" w:fill="F7F9FA"/>
            <w:tcMar>
              <w:top w:w="80" w:type="dxa"/>
              <w:left w:w="115" w:type="dxa"/>
              <w:bottom w:w="95" w:type="dxa"/>
              <w:right w:w="115" w:type="dxa"/>
            </w:tcMar>
          </w:tcPr>
          <w:p w14:paraId="478D2CAB" w14:textId="545C3A4B" w:rsidR="00E64B90" w:rsidRPr="004445F0" w:rsidRDefault="00E53B6A" w:rsidP="00650EF5">
            <w:pPr>
              <w:keepLines/>
              <w:spacing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137BBA" w:rsidRPr="004445F0">
              <w:rPr>
                <w:rFonts w:ascii="Times New Roman" w:hAnsi="Times New Roman" w:cs="Times New Roman"/>
                <w:b/>
                <w:sz w:val="16"/>
                <w:szCs w:val="16"/>
              </w:rPr>
              <w:t xml:space="preserve">: </w:t>
            </w:r>
            <w:r w:rsidR="00A752F2" w:rsidRPr="004445F0">
              <w:rPr>
                <w:rFonts w:ascii="Times New Roman" w:hAnsi="Times New Roman" w:cs="Times New Roman"/>
                <w:sz w:val="16"/>
                <w:szCs w:val="16"/>
              </w:rPr>
              <w:t>Meşguliyet Terapisinin Tarihçesi</w:t>
            </w:r>
            <w:r w:rsidR="00A21E23" w:rsidRPr="004445F0">
              <w:rPr>
                <w:rFonts w:ascii="Times New Roman" w:hAnsi="Times New Roman" w:cs="Times New Roman"/>
                <w:sz w:val="16"/>
                <w:szCs w:val="16"/>
              </w:rPr>
              <w:t>, Meşguliyet terapisinin</w:t>
            </w:r>
            <w:r w:rsidR="00A752F2" w:rsidRPr="004445F0">
              <w:rPr>
                <w:rFonts w:ascii="Times New Roman" w:hAnsi="Times New Roman" w:cs="Times New Roman"/>
                <w:sz w:val="16"/>
                <w:szCs w:val="16"/>
              </w:rPr>
              <w:t xml:space="preserve"> Temel </w:t>
            </w:r>
            <w:r w:rsidR="00A21E23" w:rsidRPr="004445F0">
              <w:rPr>
                <w:rFonts w:ascii="Times New Roman" w:hAnsi="Times New Roman" w:cs="Times New Roman"/>
                <w:sz w:val="16"/>
                <w:szCs w:val="16"/>
              </w:rPr>
              <w:t>Kavramları, amaçları ve faydaları</w:t>
            </w:r>
            <w:r w:rsidR="00A752F2" w:rsidRPr="004445F0">
              <w:rPr>
                <w:rFonts w:ascii="Times New Roman" w:hAnsi="Times New Roman" w:cs="Times New Roman"/>
                <w:sz w:val="16"/>
                <w:szCs w:val="16"/>
              </w:rPr>
              <w:t xml:space="preserve">, Meşguliyet Terapisinin Kullanıldığı </w:t>
            </w:r>
            <w:r w:rsidR="00A21E23" w:rsidRPr="004445F0">
              <w:rPr>
                <w:rFonts w:ascii="Times New Roman" w:hAnsi="Times New Roman" w:cs="Times New Roman"/>
                <w:sz w:val="16"/>
                <w:szCs w:val="16"/>
              </w:rPr>
              <w:t>a</w:t>
            </w:r>
            <w:r w:rsidR="00A752F2" w:rsidRPr="004445F0">
              <w:rPr>
                <w:rFonts w:ascii="Times New Roman" w:hAnsi="Times New Roman" w:cs="Times New Roman"/>
                <w:sz w:val="16"/>
                <w:szCs w:val="16"/>
              </w:rPr>
              <w:t xml:space="preserve">lanlar, </w:t>
            </w:r>
            <w:r w:rsidR="004B2F8F" w:rsidRPr="004445F0">
              <w:rPr>
                <w:rFonts w:ascii="Times New Roman" w:hAnsi="Times New Roman" w:cs="Times New Roman"/>
                <w:sz w:val="16"/>
                <w:szCs w:val="16"/>
              </w:rPr>
              <w:t>Meşguliyet Terapisinde Nörogelişimsel Terapi Yöntemleri</w:t>
            </w:r>
            <w:r w:rsidR="00A21E23" w:rsidRPr="004445F0">
              <w:rPr>
                <w:rFonts w:ascii="Times New Roman" w:hAnsi="Times New Roman" w:cs="Times New Roman"/>
                <w:sz w:val="16"/>
                <w:szCs w:val="16"/>
              </w:rPr>
              <w:t>,</w:t>
            </w:r>
            <w:r w:rsidR="004B2F8F" w:rsidRPr="004445F0">
              <w:rPr>
                <w:rFonts w:ascii="Times New Roman" w:hAnsi="Times New Roman" w:cs="Times New Roman"/>
                <w:sz w:val="16"/>
                <w:szCs w:val="16"/>
              </w:rPr>
              <w:t xml:space="preserve"> Serbest Zaman ve Rekreasyonun Amaçları, Faydaları ve Sınıflandırılması, </w:t>
            </w:r>
            <w:r w:rsidR="00076F78" w:rsidRPr="004445F0">
              <w:rPr>
                <w:rFonts w:ascii="Times New Roman" w:hAnsi="Times New Roman" w:cs="Times New Roman"/>
                <w:sz w:val="16"/>
                <w:szCs w:val="16"/>
              </w:rPr>
              <w:t>Serbest Zaman ve Rekreasyon Teorileri, Fonksiyonları ve Türleri, Serbest Zaman Etkinliklerinin Bakım Sürecindeki Rolü, Psikomotor ve Zihinsel Becelerileri Geliştirmeye Yönelik Etkinlikler</w:t>
            </w:r>
            <w:r w:rsidR="00F1096D" w:rsidRPr="004445F0">
              <w:rPr>
                <w:rFonts w:ascii="Times New Roman" w:hAnsi="Times New Roman" w:cs="Times New Roman"/>
                <w:sz w:val="16"/>
                <w:szCs w:val="16"/>
              </w:rPr>
              <w:t xml:space="preserve"> ele alınır ve ders kapsamında uygulama yapılır.</w:t>
            </w:r>
          </w:p>
        </w:tc>
      </w:tr>
      <w:tr w:rsidR="000252FA" w:rsidRPr="004445F0" w14:paraId="19B319B1" w14:textId="77777777">
        <w:trPr>
          <w:cantSplit/>
          <w:jc w:val="center"/>
        </w:trPr>
        <w:tc>
          <w:tcPr>
            <w:tcW w:w="1512" w:type="dxa"/>
            <w:shd w:val="clear" w:color="auto" w:fill="E9EFF3"/>
            <w:tcMar>
              <w:top w:w="75" w:type="dxa"/>
              <w:left w:w="80" w:type="dxa"/>
              <w:bottom w:w="75" w:type="dxa"/>
              <w:right w:w="80" w:type="dxa"/>
            </w:tcMar>
            <w:vAlign w:val="center"/>
          </w:tcPr>
          <w:p w14:paraId="6BDF343B"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lastRenderedPageBreak/>
              <w:t>Seçmeli Ders Toplamı:</w:t>
            </w:r>
          </w:p>
        </w:tc>
        <w:tc>
          <w:tcPr>
            <w:tcW w:w="3672" w:type="dxa"/>
            <w:shd w:val="clear" w:color="auto" w:fill="E9EFF3"/>
            <w:tcMar>
              <w:top w:w="75" w:type="dxa"/>
              <w:left w:w="80" w:type="dxa"/>
              <w:bottom w:w="75" w:type="dxa"/>
              <w:right w:w="80" w:type="dxa"/>
            </w:tcMar>
            <w:vAlign w:val="center"/>
          </w:tcPr>
          <w:p w14:paraId="6CE3B783"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Seçmeli Ders Toplamı:</w:t>
            </w:r>
          </w:p>
        </w:tc>
        <w:tc>
          <w:tcPr>
            <w:tcW w:w="979" w:type="dxa"/>
            <w:shd w:val="clear" w:color="auto" w:fill="E9EFF3"/>
            <w:tcMar>
              <w:top w:w="75" w:type="dxa"/>
              <w:left w:w="80" w:type="dxa"/>
              <w:bottom w:w="75" w:type="dxa"/>
              <w:right w:w="80" w:type="dxa"/>
            </w:tcMar>
            <w:vAlign w:val="center"/>
          </w:tcPr>
          <w:p w14:paraId="770414F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10,0</w:t>
            </w:r>
          </w:p>
        </w:tc>
        <w:tc>
          <w:tcPr>
            <w:tcW w:w="979" w:type="dxa"/>
            <w:shd w:val="clear" w:color="auto" w:fill="E9EFF3"/>
            <w:tcMar>
              <w:top w:w="75" w:type="dxa"/>
              <w:left w:w="80" w:type="dxa"/>
              <w:bottom w:w="75" w:type="dxa"/>
              <w:right w:w="80" w:type="dxa"/>
            </w:tcMar>
            <w:vAlign w:val="center"/>
          </w:tcPr>
          <w:p w14:paraId="72A676F1"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vAlign w:val="center"/>
          </w:tcPr>
          <w:p w14:paraId="772DE293"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864" w:type="dxa"/>
            <w:shd w:val="clear" w:color="auto" w:fill="E9EFF3"/>
            <w:tcMar>
              <w:top w:w="75" w:type="dxa"/>
              <w:left w:w="80" w:type="dxa"/>
              <w:bottom w:w="75" w:type="dxa"/>
              <w:right w:w="80" w:type="dxa"/>
            </w:tcMar>
            <w:vAlign w:val="center"/>
          </w:tcPr>
          <w:p w14:paraId="365A1851" w14:textId="14027D78"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w:t>
            </w:r>
            <w:r w:rsidR="0058283A" w:rsidRPr="004445F0">
              <w:rPr>
                <w:rFonts w:ascii="Times New Roman" w:hAnsi="Times New Roman" w:cs="Times New Roman"/>
                <w:b/>
                <w:sz w:val="16"/>
                <w:szCs w:val="16"/>
              </w:rPr>
              <w:t>5</w:t>
            </w:r>
            <w:r w:rsidRPr="004445F0">
              <w:rPr>
                <w:rFonts w:ascii="Times New Roman" w:hAnsi="Times New Roman" w:cs="Times New Roman"/>
                <w:b/>
                <w:sz w:val="16"/>
                <w:szCs w:val="16"/>
              </w:rPr>
              <w:t>,0</w:t>
            </w:r>
          </w:p>
        </w:tc>
        <w:tc>
          <w:tcPr>
            <w:tcW w:w="1008" w:type="dxa"/>
            <w:shd w:val="clear" w:color="auto" w:fill="E9EFF3"/>
            <w:tcMar>
              <w:top w:w="75" w:type="dxa"/>
              <w:left w:w="80" w:type="dxa"/>
              <w:bottom w:w="75" w:type="dxa"/>
              <w:right w:w="80" w:type="dxa"/>
            </w:tcMar>
            <w:vAlign w:val="center"/>
          </w:tcPr>
          <w:p w14:paraId="39639918" w14:textId="5443464A" w:rsidR="000252FA" w:rsidRPr="004445F0" w:rsidRDefault="0058283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10,0</w:t>
            </w:r>
          </w:p>
        </w:tc>
        <w:tc>
          <w:tcPr>
            <w:tcW w:w="864" w:type="dxa"/>
            <w:shd w:val="clear" w:color="auto" w:fill="E9EFF3"/>
            <w:tcMar>
              <w:top w:w="75" w:type="dxa"/>
              <w:left w:w="80" w:type="dxa"/>
              <w:bottom w:w="75" w:type="dxa"/>
              <w:right w:w="80" w:type="dxa"/>
            </w:tcMar>
            <w:vAlign w:val="center"/>
          </w:tcPr>
          <w:p w14:paraId="3CF4F401" w14:textId="33851280" w:rsidR="000252FA" w:rsidRPr="004445F0" w:rsidRDefault="0058283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10,0</w:t>
            </w:r>
          </w:p>
        </w:tc>
        <w:tc>
          <w:tcPr>
            <w:tcW w:w="1325" w:type="dxa"/>
            <w:shd w:val="clear" w:color="auto" w:fill="E9EFF3"/>
            <w:tcMar>
              <w:top w:w="75" w:type="dxa"/>
              <w:left w:w="80" w:type="dxa"/>
              <w:bottom w:w="75" w:type="dxa"/>
              <w:right w:w="80" w:type="dxa"/>
            </w:tcMar>
            <w:vAlign w:val="center"/>
          </w:tcPr>
          <w:p w14:paraId="1C418C61" w14:textId="77777777" w:rsidR="000252FA" w:rsidRPr="004445F0" w:rsidRDefault="000252FA" w:rsidP="00746B17">
            <w:pPr>
              <w:keepLines/>
              <w:jc w:val="center"/>
              <w:rPr>
                <w:rFonts w:ascii="Times New Roman" w:hAnsi="Times New Roman" w:cs="Times New Roman"/>
                <w:sz w:val="16"/>
                <w:szCs w:val="16"/>
              </w:rPr>
            </w:pPr>
          </w:p>
        </w:tc>
      </w:tr>
      <w:tr w:rsidR="000252FA" w:rsidRPr="004445F0" w14:paraId="62D1A7F9" w14:textId="77777777">
        <w:trPr>
          <w:cantSplit/>
          <w:jc w:val="center"/>
        </w:trPr>
        <w:tc>
          <w:tcPr>
            <w:tcW w:w="1512" w:type="dxa"/>
            <w:shd w:val="clear" w:color="auto" w:fill="E9EFF3"/>
            <w:tcMar>
              <w:top w:w="75" w:type="dxa"/>
              <w:left w:w="80" w:type="dxa"/>
              <w:bottom w:w="75" w:type="dxa"/>
              <w:right w:w="80" w:type="dxa"/>
            </w:tcMar>
            <w:vAlign w:val="center"/>
          </w:tcPr>
          <w:p w14:paraId="06ED547A"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3672" w:type="dxa"/>
            <w:shd w:val="clear" w:color="auto" w:fill="E9EFF3"/>
            <w:tcMar>
              <w:top w:w="75" w:type="dxa"/>
              <w:left w:w="80" w:type="dxa"/>
              <w:bottom w:w="75" w:type="dxa"/>
              <w:right w:w="80" w:type="dxa"/>
            </w:tcMar>
            <w:vAlign w:val="center"/>
          </w:tcPr>
          <w:p w14:paraId="59CE7023" w14:textId="77777777" w:rsidR="000252FA" w:rsidRPr="004445F0" w:rsidRDefault="00E53B6A" w:rsidP="00746B17">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979" w:type="dxa"/>
            <w:shd w:val="clear" w:color="auto" w:fill="E9EFF3"/>
            <w:tcMar>
              <w:top w:w="75" w:type="dxa"/>
              <w:left w:w="80" w:type="dxa"/>
              <w:bottom w:w="75" w:type="dxa"/>
              <w:right w:w="80" w:type="dxa"/>
            </w:tcMar>
            <w:vAlign w:val="center"/>
          </w:tcPr>
          <w:p w14:paraId="5FB0C1CF"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23,0</w:t>
            </w:r>
          </w:p>
        </w:tc>
        <w:tc>
          <w:tcPr>
            <w:tcW w:w="979" w:type="dxa"/>
            <w:shd w:val="clear" w:color="auto" w:fill="E9EFF3"/>
            <w:tcMar>
              <w:top w:w="75" w:type="dxa"/>
              <w:left w:w="80" w:type="dxa"/>
              <w:bottom w:w="75" w:type="dxa"/>
              <w:right w:w="80" w:type="dxa"/>
            </w:tcMar>
            <w:vAlign w:val="center"/>
          </w:tcPr>
          <w:p w14:paraId="1B080CE6"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1123" w:type="dxa"/>
            <w:shd w:val="clear" w:color="auto" w:fill="E9EFF3"/>
            <w:tcMar>
              <w:top w:w="75" w:type="dxa"/>
              <w:left w:w="80" w:type="dxa"/>
              <w:bottom w:w="75" w:type="dxa"/>
              <w:right w:w="80" w:type="dxa"/>
            </w:tcMar>
            <w:vAlign w:val="center"/>
          </w:tcPr>
          <w:p w14:paraId="1EE3A035"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2,0</w:t>
            </w:r>
          </w:p>
        </w:tc>
        <w:tc>
          <w:tcPr>
            <w:tcW w:w="864" w:type="dxa"/>
            <w:shd w:val="clear" w:color="auto" w:fill="E9EFF3"/>
            <w:tcMar>
              <w:top w:w="75" w:type="dxa"/>
              <w:left w:w="80" w:type="dxa"/>
              <w:bottom w:w="75" w:type="dxa"/>
              <w:right w:w="80" w:type="dxa"/>
            </w:tcMar>
            <w:vAlign w:val="center"/>
          </w:tcPr>
          <w:p w14:paraId="1D85E421"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30,0</w:t>
            </w:r>
          </w:p>
        </w:tc>
        <w:tc>
          <w:tcPr>
            <w:tcW w:w="1008" w:type="dxa"/>
            <w:shd w:val="clear" w:color="auto" w:fill="E9EFF3"/>
            <w:tcMar>
              <w:top w:w="75" w:type="dxa"/>
              <w:left w:w="80" w:type="dxa"/>
              <w:bottom w:w="75" w:type="dxa"/>
              <w:right w:w="80" w:type="dxa"/>
            </w:tcMar>
            <w:vAlign w:val="center"/>
          </w:tcPr>
          <w:p w14:paraId="348D756B" w14:textId="5683E758"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w:t>
            </w:r>
            <w:r w:rsidR="0058283A" w:rsidRPr="004445F0">
              <w:rPr>
                <w:rFonts w:ascii="Times New Roman" w:hAnsi="Times New Roman" w:cs="Times New Roman"/>
                <w:b/>
                <w:sz w:val="16"/>
                <w:szCs w:val="16"/>
              </w:rPr>
              <w:t>4</w:t>
            </w:r>
            <w:r w:rsidRPr="004445F0">
              <w:rPr>
                <w:rFonts w:ascii="Times New Roman" w:hAnsi="Times New Roman" w:cs="Times New Roman"/>
                <w:b/>
                <w:sz w:val="16"/>
                <w:szCs w:val="16"/>
              </w:rPr>
              <w:t>,0</w:t>
            </w:r>
          </w:p>
        </w:tc>
        <w:tc>
          <w:tcPr>
            <w:tcW w:w="864" w:type="dxa"/>
            <w:shd w:val="clear" w:color="auto" w:fill="E9EFF3"/>
            <w:tcMar>
              <w:top w:w="75" w:type="dxa"/>
              <w:left w:w="80" w:type="dxa"/>
              <w:bottom w:w="75" w:type="dxa"/>
              <w:right w:w="80" w:type="dxa"/>
            </w:tcMar>
            <w:vAlign w:val="center"/>
          </w:tcPr>
          <w:p w14:paraId="31DE62E3" w14:textId="77777777" w:rsidR="000252FA" w:rsidRPr="004445F0" w:rsidRDefault="00E53B6A" w:rsidP="00746B17">
            <w:pPr>
              <w:keepLines/>
              <w:jc w:val="center"/>
              <w:rPr>
                <w:rFonts w:ascii="Times New Roman" w:hAnsi="Times New Roman" w:cs="Times New Roman"/>
                <w:sz w:val="16"/>
                <w:szCs w:val="16"/>
              </w:rPr>
            </w:pPr>
            <w:r w:rsidRPr="004445F0">
              <w:rPr>
                <w:rFonts w:ascii="Times New Roman" w:hAnsi="Times New Roman" w:cs="Times New Roman"/>
                <w:b/>
                <w:sz w:val="16"/>
                <w:szCs w:val="16"/>
              </w:rPr>
              <w:t>25,0</w:t>
            </w:r>
          </w:p>
        </w:tc>
        <w:tc>
          <w:tcPr>
            <w:tcW w:w="1325" w:type="dxa"/>
            <w:shd w:val="clear" w:color="auto" w:fill="E9EFF3"/>
            <w:tcMar>
              <w:top w:w="75" w:type="dxa"/>
              <w:left w:w="80" w:type="dxa"/>
              <w:bottom w:w="75" w:type="dxa"/>
              <w:right w:w="80" w:type="dxa"/>
            </w:tcMar>
            <w:vAlign w:val="center"/>
          </w:tcPr>
          <w:p w14:paraId="3B847036" w14:textId="77777777" w:rsidR="000252FA" w:rsidRPr="004445F0" w:rsidRDefault="000252FA" w:rsidP="00746B17">
            <w:pPr>
              <w:keepLines/>
              <w:jc w:val="center"/>
              <w:rPr>
                <w:rFonts w:ascii="Times New Roman" w:hAnsi="Times New Roman" w:cs="Times New Roman"/>
                <w:sz w:val="16"/>
                <w:szCs w:val="16"/>
              </w:rPr>
            </w:pPr>
          </w:p>
        </w:tc>
      </w:tr>
    </w:tbl>
    <w:p w14:paraId="2025EBED" w14:textId="77777777" w:rsidR="000252FA" w:rsidRPr="004445F0" w:rsidRDefault="000252FA">
      <w:pPr>
        <w:spacing w:before="40" w:after="0"/>
        <w:rPr>
          <w:rFonts w:ascii="Times New Roman" w:hAnsi="Times New Roman" w:cs="Times New Roman"/>
        </w:rPr>
      </w:pPr>
    </w:p>
    <w:p w14:paraId="38C70C87" w14:textId="0F0A2DAB" w:rsidR="000252FA" w:rsidRPr="004445F0" w:rsidRDefault="00E53B6A" w:rsidP="00650EF5">
      <w:pPr>
        <w:rPr>
          <w:rFonts w:ascii="Times New Roman" w:hAnsi="Times New Roman" w:cs="Times New Roman"/>
          <w:b/>
          <w:bCs/>
        </w:rPr>
      </w:pPr>
      <w:r w:rsidRPr="004445F0">
        <w:rPr>
          <w:rFonts w:ascii="Times New Roman" w:hAnsi="Times New Roman" w:cs="Times New Roman"/>
        </w:rPr>
        <w:br w:type="page"/>
      </w:r>
      <w:r w:rsidRPr="004445F0">
        <w:rPr>
          <w:rFonts w:ascii="Times New Roman" w:hAnsi="Times New Roman" w:cs="Times New Roman"/>
          <w:b/>
          <w:bCs/>
          <w:sz w:val="24"/>
          <w:szCs w:val="36"/>
        </w:rPr>
        <w:lastRenderedPageBreak/>
        <w:t>2.Sınıf / Bahar Dönemi</w:t>
      </w:r>
    </w:p>
    <w:tbl>
      <w:tblPr>
        <w:tblStyle w:val="TabloKlavuzu"/>
        <w:tblW w:w="0" w:type="auto"/>
        <w:jc w:val="center"/>
        <w:tblLayout w:type="fixed"/>
        <w:tblLook w:val="04A0" w:firstRow="1" w:lastRow="0" w:firstColumn="1" w:lastColumn="0" w:noHBand="0" w:noVBand="1"/>
      </w:tblPr>
      <w:tblGrid>
        <w:gridCol w:w="1512"/>
        <w:gridCol w:w="3672"/>
        <w:gridCol w:w="979"/>
        <w:gridCol w:w="979"/>
        <w:gridCol w:w="1123"/>
        <w:gridCol w:w="864"/>
        <w:gridCol w:w="1008"/>
        <w:gridCol w:w="864"/>
        <w:gridCol w:w="3255"/>
      </w:tblGrid>
      <w:tr w:rsidR="000252FA" w:rsidRPr="004445F0" w14:paraId="728210FA" w14:textId="77777777">
        <w:trPr>
          <w:tblHeader/>
          <w:jc w:val="center"/>
        </w:trPr>
        <w:tc>
          <w:tcPr>
            <w:tcW w:w="1512" w:type="dxa"/>
            <w:shd w:val="clear" w:color="auto" w:fill="274760"/>
            <w:tcMar>
              <w:top w:w="90" w:type="dxa"/>
              <w:left w:w="80" w:type="dxa"/>
              <w:bottom w:w="90" w:type="dxa"/>
              <w:right w:w="80" w:type="dxa"/>
            </w:tcMar>
            <w:vAlign w:val="center"/>
          </w:tcPr>
          <w:p w14:paraId="47386352"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Kodu</w:t>
            </w:r>
          </w:p>
        </w:tc>
        <w:tc>
          <w:tcPr>
            <w:tcW w:w="3672" w:type="dxa"/>
            <w:shd w:val="clear" w:color="auto" w:fill="274760"/>
            <w:tcMar>
              <w:top w:w="90" w:type="dxa"/>
              <w:left w:w="80" w:type="dxa"/>
              <w:bottom w:w="90" w:type="dxa"/>
              <w:right w:w="80" w:type="dxa"/>
            </w:tcMar>
            <w:vAlign w:val="center"/>
          </w:tcPr>
          <w:p w14:paraId="5947172E"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Ders Adı</w:t>
            </w:r>
          </w:p>
        </w:tc>
        <w:tc>
          <w:tcPr>
            <w:tcW w:w="979" w:type="dxa"/>
            <w:shd w:val="clear" w:color="auto" w:fill="274760"/>
            <w:tcMar>
              <w:top w:w="90" w:type="dxa"/>
              <w:left w:w="80" w:type="dxa"/>
              <w:bottom w:w="90" w:type="dxa"/>
              <w:right w:w="80" w:type="dxa"/>
            </w:tcMar>
            <w:vAlign w:val="center"/>
          </w:tcPr>
          <w:p w14:paraId="17512A1D"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Teorik</w:t>
            </w:r>
          </w:p>
        </w:tc>
        <w:tc>
          <w:tcPr>
            <w:tcW w:w="979" w:type="dxa"/>
            <w:shd w:val="clear" w:color="auto" w:fill="274760"/>
            <w:tcMar>
              <w:top w:w="90" w:type="dxa"/>
              <w:left w:w="80" w:type="dxa"/>
              <w:bottom w:w="90" w:type="dxa"/>
              <w:right w:w="80" w:type="dxa"/>
            </w:tcMar>
            <w:vAlign w:val="center"/>
          </w:tcPr>
          <w:p w14:paraId="1FC94B51"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Pratik</w:t>
            </w:r>
          </w:p>
        </w:tc>
        <w:tc>
          <w:tcPr>
            <w:tcW w:w="1123" w:type="dxa"/>
            <w:shd w:val="clear" w:color="auto" w:fill="274760"/>
            <w:tcMar>
              <w:top w:w="90" w:type="dxa"/>
              <w:left w:w="80" w:type="dxa"/>
              <w:bottom w:w="90" w:type="dxa"/>
              <w:right w:w="80" w:type="dxa"/>
            </w:tcMar>
            <w:vAlign w:val="center"/>
          </w:tcPr>
          <w:p w14:paraId="085B1F6C"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Lab/Uyg</w:t>
            </w:r>
          </w:p>
        </w:tc>
        <w:tc>
          <w:tcPr>
            <w:tcW w:w="864" w:type="dxa"/>
            <w:shd w:val="clear" w:color="auto" w:fill="274760"/>
            <w:tcMar>
              <w:top w:w="90" w:type="dxa"/>
              <w:left w:w="80" w:type="dxa"/>
              <w:bottom w:w="90" w:type="dxa"/>
              <w:right w:w="80" w:type="dxa"/>
            </w:tcMar>
            <w:vAlign w:val="center"/>
          </w:tcPr>
          <w:p w14:paraId="2AD1202B"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AKTS</w:t>
            </w:r>
          </w:p>
        </w:tc>
        <w:tc>
          <w:tcPr>
            <w:tcW w:w="1008" w:type="dxa"/>
            <w:shd w:val="clear" w:color="auto" w:fill="274760"/>
            <w:tcMar>
              <w:top w:w="90" w:type="dxa"/>
              <w:left w:w="80" w:type="dxa"/>
              <w:bottom w:w="90" w:type="dxa"/>
              <w:right w:w="80" w:type="dxa"/>
            </w:tcMar>
            <w:vAlign w:val="center"/>
          </w:tcPr>
          <w:p w14:paraId="33CBD25C"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T.Kredi</w:t>
            </w:r>
          </w:p>
        </w:tc>
        <w:tc>
          <w:tcPr>
            <w:tcW w:w="864" w:type="dxa"/>
            <w:shd w:val="clear" w:color="auto" w:fill="274760"/>
            <w:tcMar>
              <w:top w:w="90" w:type="dxa"/>
              <w:left w:w="80" w:type="dxa"/>
              <w:bottom w:w="90" w:type="dxa"/>
              <w:right w:w="80" w:type="dxa"/>
            </w:tcMar>
            <w:vAlign w:val="center"/>
          </w:tcPr>
          <w:p w14:paraId="2D51EADD"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Saat</w:t>
            </w:r>
          </w:p>
        </w:tc>
        <w:tc>
          <w:tcPr>
            <w:tcW w:w="1325" w:type="dxa"/>
            <w:shd w:val="clear" w:color="auto" w:fill="274760"/>
            <w:tcMar>
              <w:top w:w="90" w:type="dxa"/>
              <w:left w:w="80" w:type="dxa"/>
              <w:bottom w:w="90" w:type="dxa"/>
              <w:right w:w="80" w:type="dxa"/>
            </w:tcMar>
            <w:vAlign w:val="center"/>
          </w:tcPr>
          <w:p w14:paraId="3AABF927" w14:textId="77777777" w:rsidR="000252FA" w:rsidRPr="004445F0" w:rsidRDefault="00E53B6A">
            <w:pPr>
              <w:jc w:val="center"/>
              <w:rPr>
                <w:rFonts w:ascii="Times New Roman" w:hAnsi="Times New Roman" w:cs="Times New Roman"/>
                <w:sz w:val="16"/>
                <w:szCs w:val="16"/>
              </w:rPr>
            </w:pPr>
            <w:r w:rsidRPr="004445F0">
              <w:rPr>
                <w:rFonts w:ascii="Times New Roman" w:hAnsi="Times New Roman" w:cs="Times New Roman"/>
                <w:b/>
                <w:color w:val="FFFFFF"/>
                <w:sz w:val="16"/>
                <w:szCs w:val="16"/>
              </w:rPr>
              <w:t>Türü</w:t>
            </w:r>
          </w:p>
        </w:tc>
      </w:tr>
      <w:tr w:rsidR="000252FA" w:rsidRPr="004445F0" w14:paraId="11CA1F96" w14:textId="77777777">
        <w:trPr>
          <w:cantSplit/>
          <w:jc w:val="center"/>
        </w:trPr>
        <w:tc>
          <w:tcPr>
            <w:tcW w:w="1512" w:type="dxa"/>
            <w:tcMar>
              <w:top w:w="75" w:type="dxa"/>
              <w:left w:w="80" w:type="dxa"/>
              <w:bottom w:w="75" w:type="dxa"/>
              <w:right w:w="80" w:type="dxa"/>
            </w:tcMar>
            <w:vAlign w:val="center"/>
          </w:tcPr>
          <w:p w14:paraId="02D22F6D"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b/>
                <w:sz w:val="16"/>
                <w:szCs w:val="16"/>
              </w:rPr>
              <w:t>MYO-3010</w:t>
            </w:r>
          </w:p>
        </w:tc>
        <w:tc>
          <w:tcPr>
            <w:tcW w:w="3672" w:type="dxa"/>
            <w:tcMar>
              <w:top w:w="75" w:type="dxa"/>
              <w:left w:w="80" w:type="dxa"/>
              <w:bottom w:w="75" w:type="dxa"/>
              <w:right w:w="80" w:type="dxa"/>
            </w:tcMar>
            <w:vAlign w:val="center"/>
          </w:tcPr>
          <w:p w14:paraId="54720B97"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sz w:val="16"/>
                <w:szCs w:val="16"/>
              </w:rPr>
              <w:t>İşletmede Mesleki Eğitim</w:t>
            </w:r>
          </w:p>
        </w:tc>
        <w:tc>
          <w:tcPr>
            <w:tcW w:w="979" w:type="dxa"/>
            <w:tcMar>
              <w:top w:w="75" w:type="dxa"/>
              <w:left w:w="80" w:type="dxa"/>
              <w:bottom w:w="75" w:type="dxa"/>
              <w:right w:w="80" w:type="dxa"/>
            </w:tcMar>
            <w:vAlign w:val="center"/>
          </w:tcPr>
          <w:p w14:paraId="36337307"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5,0</w:t>
            </w:r>
          </w:p>
        </w:tc>
        <w:tc>
          <w:tcPr>
            <w:tcW w:w="979" w:type="dxa"/>
            <w:tcMar>
              <w:top w:w="75" w:type="dxa"/>
              <w:left w:w="80" w:type="dxa"/>
              <w:bottom w:w="75" w:type="dxa"/>
              <w:right w:w="80" w:type="dxa"/>
            </w:tcMar>
            <w:vAlign w:val="center"/>
          </w:tcPr>
          <w:p w14:paraId="6ED0B5D9" w14:textId="728BE01B" w:rsidR="000252FA" w:rsidRPr="004445F0" w:rsidRDefault="0058283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35,0</w:t>
            </w:r>
          </w:p>
        </w:tc>
        <w:tc>
          <w:tcPr>
            <w:tcW w:w="1123" w:type="dxa"/>
            <w:tcMar>
              <w:top w:w="75" w:type="dxa"/>
              <w:left w:w="80" w:type="dxa"/>
              <w:bottom w:w="75" w:type="dxa"/>
              <w:right w:w="80" w:type="dxa"/>
            </w:tcMar>
            <w:vAlign w:val="center"/>
          </w:tcPr>
          <w:p w14:paraId="57DD2BA9" w14:textId="2205EE42" w:rsidR="000252FA" w:rsidRPr="004445F0" w:rsidRDefault="0058283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5AE0C68A"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15,0</w:t>
            </w:r>
          </w:p>
        </w:tc>
        <w:tc>
          <w:tcPr>
            <w:tcW w:w="1008" w:type="dxa"/>
            <w:tcMar>
              <w:top w:w="75" w:type="dxa"/>
              <w:left w:w="80" w:type="dxa"/>
              <w:bottom w:w="75" w:type="dxa"/>
              <w:right w:w="80" w:type="dxa"/>
            </w:tcMar>
            <w:vAlign w:val="center"/>
          </w:tcPr>
          <w:p w14:paraId="7C2D754B" w14:textId="62947E9D" w:rsidR="000252FA" w:rsidRPr="004445F0" w:rsidRDefault="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15,0</w:t>
            </w:r>
          </w:p>
        </w:tc>
        <w:tc>
          <w:tcPr>
            <w:tcW w:w="864" w:type="dxa"/>
            <w:tcMar>
              <w:top w:w="75" w:type="dxa"/>
              <w:left w:w="80" w:type="dxa"/>
              <w:bottom w:w="75" w:type="dxa"/>
              <w:right w:w="80" w:type="dxa"/>
            </w:tcMar>
            <w:vAlign w:val="center"/>
          </w:tcPr>
          <w:p w14:paraId="76F9C44A" w14:textId="39D05801" w:rsidR="000252FA" w:rsidRPr="004445F0" w:rsidRDefault="00746B17">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40,0</w:t>
            </w:r>
          </w:p>
        </w:tc>
        <w:tc>
          <w:tcPr>
            <w:tcW w:w="1325" w:type="dxa"/>
            <w:tcMar>
              <w:top w:w="75" w:type="dxa"/>
              <w:left w:w="80" w:type="dxa"/>
              <w:bottom w:w="75" w:type="dxa"/>
              <w:right w:w="80" w:type="dxa"/>
            </w:tcMar>
            <w:vAlign w:val="center"/>
          </w:tcPr>
          <w:p w14:paraId="66EC496F"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044D6877" w14:textId="77777777">
        <w:trPr>
          <w:cantSplit/>
          <w:jc w:val="center"/>
        </w:trPr>
        <w:tc>
          <w:tcPr>
            <w:tcW w:w="14256" w:type="dxa"/>
            <w:gridSpan w:val="9"/>
            <w:shd w:val="clear" w:color="auto" w:fill="F7F9FA"/>
            <w:tcMar>
              <w:top w:w="80" w:type="dxa"/>
              <w:left w:w="115" w:type="dxa"/>
              <w:bottom w:w="95" w:type="dxa"/>
              <w:right w:w="115" w:type="dxa"/>
            </w:tcMar>
          </w:tcPr>
          <w:p w14:paraId="122A856D" w14:textId="77777777" w:rsidR="000252FA" w:rsidRPr="004445F0" w:rsidRDefault="00E53B6A">
            <w:pPr>
              <w:keepLines/>
              <w:spacing w:line="252" w:lineRule="auto"/>
              <w:rPr>
                <w:rFonts w:ascii="Times New Roman" w:hAnsi="Times New Roman" w:cs="Times New Roman"/>
                <w:sz w:val="16"/>
                <w:szCs w:val="16"/>
              </w:rPr>
            </w:pPr>
            <w:r w:rsidRPr="004445F0">
              <w:rPr>
                <w:rFonts w:ascii="Times New Roman" w:hAnsi="Times New Roman" w:cs="Times New Roman"/>
                <w:b/>
                <w:sz w:val="16"/>
                <w:szCs w:val="16"/>
              </w:rPr>
              <w:t xml:space="preserve">Ders İçeriği  </w:t>
            </w:r>
            <w:r w:rsidRPr="004445F0">
              <w:rPr>
                <w:rFonts w:ascii="Times New Roman" w:hAnsi="Times New Roman" w:cs="Times New Roman"/>
                <w:sz w:val="16"/>
                <w:szCs w:val="16"/>
              </w:rPr>
              <w:t>Öğrencinin evde bakım ve sağlık hizmeti sunan işletmelerde mesleki bilgi ve becerilerini gerçek çalışma ortamında uygulaması; bakım süreçlerine katılması, ekip çalışması, iletişim, kayıt, hasta güvenliği, etik ve iş sağlığı kurallarına uygun çalışması ile mesleki deneyimlerini raporlaması kapsanır.</w:t>
            </w:r>
          </w:p>
        </w:tc>
      </w:tr>
      <w:tr w:rsidR="000252FA" w:rsidRPr="004445F0" w14:paraId="4C0E49B7" w14:textId="77777777">
        <w:trPr>
          <w:cantSplit/>
          <w:jc w:val="center"/>
        </w:trPr>
        <w:tc>
          <w:tcPr>
            <w:tcW w:w="1512" w:type="dxa"/>
            <w:tcMar>
              <w:top w:w="75" w:type="dxa"/>
              <w:left w:w="80" w:type="dxa"/>
              <w:bottom w:w="75" w:type="dxa"/>
              <w:right w:w="80" w:type="dxa"/>
            </w:tcMar>
            <w:vAlign w:val="center"/>
          </w:tcPr>
          <w:p w14:paraId="28AD43BF"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b/>
                <w:sz w:val="16"/>
                <w:szCs w:val="16"/>
              </w:rPr>
              <w:t>MYO-3011</w:t>
            </w:r>
          </w:p>
        </w:tc>
        <w:tc>
          <w:tcPr>
            <w:tcW w:w="3672" w:type="dxa"/>
            <w:tcMar>
              <w:top w:w="75" w:type="dxa"/>
              <w:left w:w="80" w:type="dxa"/>
              <w:bottom w:w="75" w:type="dxa"/>
              <w:right w:w="80" w:type="dxa"/>
            </w:tcMar>
            <w:vAlign w:val="center"/>
          </w:tcPr>
          <w:p w14:paraId="1A0CB7CD"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sz w:val="16"/>
                <w:szCs w:val="16"/>
              </w:rPr>
              <w:t>Kurum Stajı</w:t>
            </w:r>
          </w:p>
        </w:tc>
        <w:tc>
          <w:tcPr>
            <w:tcW w:w="979" w:type="dxa"/>
            <w:tcMar>
              <w:top w:w="75" w:type="dxa"/>
              <w:left w:w="80" w:type="dxa"/>
              <w:bottom w:w="75" w:type="dxa"/>
              <w:right w:w="80" w:type="dxa"/>
            </w:tcMar>
            <w:vAlign w:val="center"/>
          </w:tcPr>
          <w:p w14:paraId="74F3FCE6"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979" w:type="dxa"/>
            <w:tcMar>
              <w:top w:w="75" w:type="dxa"/>
              <w:left w:w="80" w:type="dxa"/>
              <w:bottom w:w="75" w:type="dxa"/>
              <w:right w:w="80" w:type="dxa"/>
            </w:tcMar>
            <w:vAlign w:val="center"/>
          </w:tcPr>
          <w:p w14:paraId="4F3A040E"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123" w:type="dxa"/>
            <w:tcMar>
              <w:top w:w="75" w:type="dxa"/>
              <w:left w:w="80" w:type="dxa"/>
              <w:bottom w:w="75" w:type="dxa"/>
              <w:right w:w="80" w:type="dxa"/>
            </w:tcMar>
            <w:vAlign w:val="center"/>
          </w:tcPr>
          <w:p w14:paraId="7FBA7AB4"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300241A1"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5,0</w:t>
            </w:r>
          </w:p>
        </w:tc>
        <w:tc>
          <w:tcPr>
            <w:tcW w:w="1008" w:type="dxa"/>
            <w:tcMar>
              <w:top w:w="75" w:type="dxa"/>
              <w:left w:w="80" w:type="dxa"/>
              <w:bottom w:w="75" w:type="dxa"/>
              <w:right w:w="80" w:type="dxa"/>
            </w:tcMar>
            <w:vAlign w:val="center"/>
          </w:tcPr>
          <w:p w14:paraId="619C8917"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4D441BC2"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2,0</w:t>
            </w:r>
          </w:p>
        </w:tc>
        <w:tc>
          <w:tcPr>
            <w:tcW w:w="1325" w:type="dxa"/>
            <w:tcMar>
              <w:top w:w="75" w:type="dxa"/>
              <w:left w:w="80" w:type="dxa"/>
              <w:bottom w:w="75" w:type="dxa"/>
              <w:right w:w="80" w:type="dxa"/>
            </w:tcMar>
            <w:vAlign w:val="center"/>
          </w:tcPr>
          <w:p w14:paraId="48E9CA9A"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Zorunlu</w:t>
            </w:r>
          </w:p>
        </w:tc>
      </w:tr>
      <w:tr w:rsidR="000252FA" w:rsidRPr="004445F0" w14:paraId="2DA8158C" w14:textId="77777777" w:rsidTr="00650EF5">
        <w:trPr>
          <w:cantSplit/>
          <w:trHeight w:val="442"/>
          <w:jc w:val="center"/>
        </w:trPr>
        <w:tc>
          <w:tcPr>
            <w:tcW w:w="14256" w:type="dxa"/>
            <w:gridSpan w:val="9"/>
            <w:shd w:val="clear" w:color="auto" w:fill="F7F9FA"/>
            <w:tcMar>
              <w:top w:w="80" w:type="dxa"/>
              <w:left w:w="115" w:type="dxa"/>
              <w:bottom w:w="95" w:type="dxa"/>
              <w:right w:w="115" w:type="dxa"/>
            </w:tcMar>
          </w:tcPr>
          <w:p w14:paraId="5B2ECE2A" w14:textId="168D4057" w:rsidR="000252FA" w:rsidRPr="004445F0" w:rsidRDefault="00E53B6A" w:rsidP="00650EF5">
            <w:pPr>
              <w:spacing w:before="200" w:after="200" w:line="360"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650EF5"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 xml:space="preserve">Öğrenci dönem dersleri dışında programa uygun olan ve danışman öğretim elemanlarının onayladığı bir işletmede 30 iş günü zorunlu yaz stajı yapar. </w:t>
            </w:r>
          </w:p>
        </w:tc>
      </w:tr>
      <w:tr w:rsidR="000252FA" w:rsidRPr="004445F0" w14:paraId="0D87BE43" w14:textId="77777777">
        <w:trPr>
          <w:cantSplit/>
          <w:jc w:val="center"/>
        </w:trPr>
        <w:tc>
          <w:tcPr>
            <w:tcW w:w="1512" w:type="dxa"/>
            <w:tcMar>
              <w:top w:w="75" w:type="dxa"/>
              <w:left w:w="80" w:type="dxa"/>
              <w:bottom w:w="75" w:type="dxa"/>
              <w:right w:w="80" w:type="dxa"/>
            </w:tcMar>
            <w:vAlign w:val="center"/>
          </w:tcPr>
          <w:p w14:paraId="244F721B"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b/>
                <w:sz w:val="16"/>
                <w:szCs w:val="16"/>
              </w:rPr>
              <w:t>ATA-3000</w:t>
            </w:r>
          </w:p>
        </w:tc>
        <w:tc>
          <w:tcPr>
            <w:tcW w:w="3672" w:type="dxa"/>
            <w:tcMar>
              <w:top w:w="75" w:type="dxa"/>
              <w:left w:w="80" w:type="dxa"/>
              <w:bottom w:w="75" w:type="dxa"/>
              <w:right w:w="80" w:type="dxa"/>
            </w:tcMar>
            <w:vAlign w:val="center"/>
          </w:tcPr>
          <w:p w14:paraId="16D92BE9"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sz w:val="16"/>
                <w:szCs w:val="16"/>
              </w:rPr>
              <w:t>Atatürk İlkeleri ve İnkılap Tarihi</w:t>
            </w:r>
          </w:p>
        </w:tc>
        <w:tc>
          <w:tcPr>
            <w:tcW w:w="979" w:type="dxa"/>
            <w:tcMar>
              <w:top w:w="75" w:type="dxa"/>
              <w:left w:w="80" w:type="dxa"/>
              <w:bottom w:w="75" w:type="dxa"/>
              <w:right w:w="80" w:type="dxa"/>
            </w:tcMar>
            <w:vAlign w:val="center"/>
          </w:tcPr>
          <w:p w14:paraId="247642AB"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979" w:type="dxa"/>
            <w:tcMar>
              <w:top w:w="75" w:type="dxa"/>
              <w:left w:w="80" w:type="dxa"/>
              <w:bottom w:w="75" w:type="dxa"/>
              <w:right w:w="80" w:type="dxa"/>
            </w:tcMar>
            <w:vAlign w:val="center"/>
          </w:tcPr>
          <w:p w14:paraId="67E8565D"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5746091F"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34D8D436"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008" w:type="dxa"/>
            <w:tcMar>
              <w:top w:w="75" w:type="dxa"/>
              <w:left w:w="80" w:type="dxa"/>
              <w:bottom w:w="75" w:type="dxa"/>
              <w:right w:w="80" w:type="dxa"/>
            </w:tcMar>
            <w:vAlign w:val="center"/>
          </w:tcPr>
          <w:p w14:paraId="7D51EF4F"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864" w:type="dxa"/>
            <w:tcMar>
              <w:top w:w="75" w:type="dxa"/>
              <w:left w:w="80" w:type="dxa"/>
              <w:bottom w:w="75" w:type="dxa"/>
              <w:right w:w="80" w:type="dxa"/>
            </w:tcMar>
            <w:vAlign w:val="center"/>
          </w:tcPr>
          <w:p w14:paraId="4B56A5C8"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325" w:type="dxa"/>
            <w:tcMar>
              <w:top w:w="75" w:type="dxa"/>
              <w:left w:w="80" w:type="dxa"/>
              <w:bottom w:w="75" w:type="dxa"/>
              <w:right w:w="80" w:type="dxa"/>
            </w:tcMar>
            <w:vAlign w:val="center"/>
          </w:tcPr>
          <w:p w14:paraId="5622BBB4"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YÖK</w:t>
            </w:r>
          </w:p>
        </w:tc>
      </w:tr>
      <w:tr w:rsidR="000252FA" w:rsidRPr="004445F0" w14:paraId="6C42AFFE" w14:textId="77777777">
        <w:trPr>
          <w:cantSplit/>
          <w:jc w:val="center"/>
        </w:trPr>
        <w:tc>
          <w:tcPr>
            <w:tcW w:w="14256" w:type="dxa"/>
            <w:gridSpan w:val="9"/>
            <w:shd w:val="clear" w:color="auto" w:fill="F7F9FA"/>
            <w:tcMar>
              <w:top w:w="80" w:type="dxa"/>
              <w:left w:w="115" w:type="dxa"/>
              <w:bottom w:w="95" w:type="dxa"/>
              <w:right w:w="115" w:type="dxa"/>
            </w:tcMar>
          </w:tcPr>
          <w:p w14:paraId="2B9AC9F6" w14:textId="4A21479B" w:rsidR="000252FA" w:rsidRPr="004445F0" w:rsidRDefault="00E53B6A" w:rsidP="00650EF5">
            <w:pPr>
              <w:spacing w:before="200" w:after="200" w:line="276" w:lineRule="auto"/>
              <w:jc w:val="both"/>
              <w:rPr>
                <w:rFonts w:ascii="Times New Roman" w:hAnsi="Times New Roman" w:cs="Times New Roman"/>
                <w:sz w:val="20"/>
                <w:szCs w:val="20"/>
              </w:rPr>
            </w:pPr>
            <w:r w:rsidRPr="004445F0">
              <w:rPr>
                <w:rFonts w:ascii="Times New Roman" w:hAnsi="Times New Roman" w:cs="Times New Roman"/>
                <w:b/>
                <w:sz w:val="16"/>
                <w:szCs w:val="16"/>
              </w:rPr>
              <w:t xml:space="preserve">Ders İçeriği </w:t>
            </w:r>
            <w:r w:rsidR="00650EF5"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 xml:space="preserve">Türk Devriminin Diğer Devrimlerden Farkı, 19. Ve 20. Yüzyılda Dünyadaki Gelişmeler ve Bunun Osmanlı İmparatorluğu’na Yansıması. Modern Türkiye Cumhuriyetinin Kurulmasını Hazırlayan Etkenler, Laik ve Modern Türkiye Oluşturmak İçin Yapılan Çalışmalar, Çok Partili Yaşama Geçiş Çalışmaları Ve Türkiye’de Demokrasinin Oluşum Çabaları, Atatürkçü İdeoloji, Atatürk İlkeleri ve Uygulaması, II. Dünya Savaşı ve Sonrasındaki Gelişmeler, Batı İle Olan İlişkiler ve Günümüze Kadar Siyasal, Ekonomik ve Sosyal Gelişmeler konuları </w:t>
            </w:r>
            <w:r w:rsidRPr="004445F0">
              <w:rPr>
                <w:rFonts w:ascii="Times New Roman" w:hAnsi="Times New Roman" w:cs="Times New Roman"/>
                <w:sz w:val="16"/>
                <w:szCs w:val="16"/>
              </w:rPr>
              <w:t>ele alınır.</w:t>
            </w:r>
          </w:p>
        </w:tc>
      </w:tr>
      <w:tr w:rsidR="000252FA" w:rsidRPr="004445F0" w14:paraId="61CC055F" w14:textId="77777777">
        <w:trPr>
          <w:cantSplit/>
          <w:jc w:val="center"/>
        </w:trPr>
        <w:tc>
          <w:tcPr>
            <w:tcW w:w="1512" w:type="dxa"/>
            <w:tcMar>
              <w:top w:w="75" w:type="dxa"/>
              <w:left w:w="80" w:type="dxa"/>
              <w:bottom w:w="75" w:type="dxa"/>
              <w:right w:w="80" w:type="dxa"/>
            </w:tcMar>
            <w:vAlign w:val="center"/>
          </w:tcPr>
          <w:p w14:paraId="55668401"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b/>
                <w:sz w:val="16"/>
                <w:szCs w:val="16"/>
              </w:rPr>
              <w:t>ING-3000</w:t>
            </w:r>
          </w:p>
        </w:tc>
        <w:tc>
          <w:tcPr>
            <w:tcW w:w="3672" w:type="dxa"/>
            <w:tcMar>
              <w:top w:w="75" w:type="dxa"/>
              <w:left w:w="80" w:type="dxa"/>
              <w:bottom w:w="75" w:type="dxa"/>
              <w:right w:w="80" w:type="dxa"/>
            </w:tcMar>
            <w:vAlign w:val="center"/>
          </w:tcPr>
          <w:p w14:paraId="58E30762"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sz w:val="16"/>
                <w:szCs w:val="16"/>
              </w:rPr>
              <w:t>İngilizce</w:t>
            </w:r>
          </w:p>
        </w:tc>
        <w:tc>
          <w:tcPr>
            <w:tcW w:w="979" w:type="dxa"/>
            <w:tcMar>
              <w:top w:w="75" w:type="dxa"/>
              <w:left w:w="80" w:type="dxa"/>
              <w:bottom w:w="75" w:type="dxa"/>
              <w:right w:w="80" w:type="dxa"/>
            </w:tcMar>
            <w:vAlign w:val="center"/>
          </w:tcPr>
          <w:p w14:paraId="189F1F75"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979" w:type="dxa"/>
            <w:tcMar>
              <w:top w:w="75" w:type="dxa"/>
              <w:left w:w="80" w:type="dxa"/>
              <w:bottom w:w="75" w:type="dxa"/>
              <w:right w:w="80" w:type="dxa"/>
            </w:tcMar>
            <w:vAlign w:val="center"/>
          </w:tcPr>
          <w:p w14:paraId="2B8691B7"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6490D486"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2335F79E"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008" w:type="dxa"/>
            <w:tcMar>
              <w:top w:w="75" w:type="dxa"/>
              <w:left w:w="80" w:type="dxa"/>
              <w:bottom w:w="75" w:type="dxa"/>
              <w:right w:w="80" w:type="dxa"/>
            </w:tcMar>
            <w:vAlign w:val="center"/>
          </w:tcPr>
          <w:p w14:paraId="68692131"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864" w:type="dxa"/>
            <w:tcMar>
              <w:top w:w="75" w:type="dxa"/>
              <w:left w:w="80" w:type="dxa"/>
              <w:bottom w:w="75" w:type="dxa"/>
              <w:right w:w="80" w:type="dxa"/>
            </w:tcMar>
            <w:vAlign w:val="center"/>
          </w:tcPr>
          <w:p w14:paraId="242B48DE"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325" w:type="dxa"/>
            <w:tcMar>
              <w:top w:w="75" w:type="dxa"/>
              <w:left w:w="80" w:type="dxa"/>
              <w:bottom w:w="75" w:type="dxa"/>
              <w:right w:w="80" w:type="dxa"/>
            </w:tcMar>
            <w:vAlign w:val="center"/>
          </w:tcPr>
          <w:p w14:paraId="2B972DFD"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YÖK</w:t>
            </w:r>
          </w:p>
        </w:tc>
      </w:tr>
      <w:tr w:rsidR="000252FA" w:rsidRPr="004445F0" w14:paraId="1DBFD1BD" w14:textId="77777777" w:rsidTr="00650EF5">
        <w:trPr>
          <w:cantSplit/>
          <w:trHeight w:val="1035"/>
          <w:jc w:val="center"/>
        </w:trPr>
        <w:tc>
          <w:tcPr>
            <w:tcW w:w="14256" w:type="dxa"/>
            <w:gridSpan w:val="9"/>
            <w:shd w:val="clear" w:color="auto" w:fill="F7F9FA"/>
            <w:tcMar>
              <w:top w:w="80" w:type="dxa"/>
              <w:left w:w="115" w:type="dxa"/>
              <w:bottom w:w="95" w:type="dxa"/>
              <w:right w:w="115" w:type="dxa"/>
            </w:tcMar>
          </w:tcPr>
          <w:p w14:paraId="6AF6EBC5" w14:textId="79C4D52E" w:rsidR="000252FA" w:rsidRPr="004445F0" w:rsidRDefault="00E53B6A" w:rsidP="00650EF5">
            <w:pPr>
              <w:spacing w:before="200" w:after="200" w:line="276" w:lineRule="auto"/>
              <w:jc w:val="both"/>
              <w:rPr>
                <w:rFonts w:ascii="Times New Roman" w:hAnsi="Times New Roman" w:cs="Times New Roman"/>
                <w:sz w:val="16"/>
                <w:szCs w:val="16"/>
              </w:rPr>
            </w:pPr>
            <w:r w:rsidRPr="004445F0">
              <w:rPr>
                <w:rFonts w:ascii="Times New Roman" w:hAnsi="Times New Roman" w:cs="Times New Roman"/>
                <w:b/>
                <w:sz w:val="16"/>
                <w:szCs w:val="16"/>
              </w:rPr>
              <w:t>Ders İçeriği</w:t>
            </w:r>
            <w:r w:rsidR="00650EF5" w:rsidRPr="004445F0">
              <w:rPr>
                <w:rFonts w:ascii="Times New Roman" w:hAnsi="Times New Roman" w:cs="Times New Roman"/>
                <w:b/>
                <w:sz w:val="16"/>
                <w:szCs w:val="16"/>
              </w:rPr>
              <w:t>:</w:t>
            </w:r>
            <w:r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 xml:space="preserve">To Be Fiili (am, is, are), Şahıs Zamirleri, Belirli ve Belirsiz Tanımlıklar, Çoğul Yapmanın Kuralları, Mülkiyet Sıfatları, Günlük Objeler, Sayılar, Soru ve Olumsuzlar, Mülkiyet Belirten ‘s, Zıt Sıfatlar, Fiyatlar, Geniş Zaman, Meslekler, Saati Sorma, Boş Zaman Aktiviteleri, Vardır, Biraz, Bazı, Hiç, İşaret Sıfatları/Zamirler, Okuma, Yazma, Dinleme ve Konuşma Becerilerinin Temel Seviyede Gramer, Kuralları Çerçevesinde Alıştırma ve Örneklerle Geliştirilerek Verilmesi konuları ele alınır. </w:t>
            </w:r>
          </w:p>
        </w:tc>
      </w:tr>
      <w:tr w:rsidR="000252FA" w:rsidRPr="004445F0" w14:paraId="017EE1FD" w14:textId="77777777">
        <w:trPr>
          <w:cantSplit/>
          <w:jc w:val="center"/>
        </w:trPr>
        <w:tc>
          <w:tcPr>
            <w:tcW w:w="1512" w:type="dxa"/>
            <w:tcMar>
              <w:top w:w="75" w:type="dxa"/>
              <w:left w:w="80" w:type="dxa"/>
              <w:bottom w:w="75" w:type="dxa"/>
              <w:right w:w="80" w:type="dxa"/>
            </w:tcMar>
            <w:vAlign w:val="center"/>
          </w:tcPr>
          <w:p w14:paraId="62DE0C29"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b/>
                <w:sz w:val="16"/>
                <w:szCs w:val="16"/>
              </w:rPr>
              <w:t>TUR-3000</w:t>
            </w:r>
          </w:p>
        </w:tc>
        <w:tc>
          <w:tcPr>
            <w:tcW w:w="3672" w:type="dxa"/>
            <w:tcMar>
              <w:top w:w="75" w:type="dxa"/>
              <w:left w:w="80" w:type="dxa"/>
              <w:bottom w:w="75" w:type="dxa"/>
              <w:right w:w="80" w:type="dxa"/>
            </w:tcMar>
            <w:vAlign w:val="center"/>
          </w:tcPr>
          <w:p w14:paraId="7B856C30" w14:textId="77777777" w:rsidR="000252FA" w:rsidRPr="004445F0" w:rsidRDefault="00E53B6A">
            <w:pPr>
              <w:keepNext/>
              <w:keepLines/>
              <w:rPr>
                <w:rFonts w:ascii="Times New Roman" w:hAnsi="Times New Roman" w:cs="Times New Roman"/>
                <w:sz w:val="16"/>
                <w:szCs w:val="16"/>
              </w:rPr>
            </w:pPr>
            <w:r w:rsidRPr="004445F0">
              <w:rPr>
                <w:rFonts w:ascii="Times New Roman" w:hAnsi="Times New Roman" w:cs="Times New Roman"/>
                <w:sz w:val="16"/>
                <w:szCs w:val="16"/>
              </w:rPr>
              <w:t>Türk Dili</w:t>
            </w:r>
          </w:p>
        </w:tc>
        <w:tc>
          <w:tcPr>
            <w:tcW w:w="979" w:type="dxa"/>
            <w:tcMar>
              <w:top w:w="75" w:type="dxa"/>
              <w:left w:w="80" w:type="dxa"/>
              <w:bottom w:w="75" w:type="dxa"/>
              <w:right w:w="80" w:type="dxa"/>
            </w:tcMar>
            <w:vAlign w:val="center"/>
          </w:tcPr>
          <w:p w14:paraId="489471D6"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979" w:type="dxa"/>
            <w:tcMar>
              <w:top w:w="75" w:type="dxa"/>
              <w:left w:w="80" w:type="dxa"/>
              <w:bottom w:w="75" w:type="dxa"/>
              <w:right w:w="80" w:type="dxa"/>
            </w:tcMar>
            <w:vAlign w:val="center"/>
          </w:tcPr>
          <w:p w14:paraId="01DFF716"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1123" w:type="dxa"/>
            <w:tcMar>
              <w:top w:w="75" w:type="dxa"/>
              <w:left w:w="80" w:type="dxa"/>
              <w:bottom w:w="75" w:type="dxa"/>
              <w:right w:w="80" w:type="dxa"/>
            </w:tcMar>
            <w:vAlign w:val="center"/>
          </w:tcPr>
          <w:p w14:paraId="0816C064"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0,0</w:t>
            </w:r>
          </w:p>
        </w:tc>
        <w:tc>
          <w:tcPr>
            <w:tcW w:w="864" w:type="dxa"/>
            <w:tcMar>
              <w:top w:w="75" w:type="dxa"/>
              <w:left w:w="80" w:type="dxa"/>
              <w:bottom w:w="75" w:type="dxa"/>
              <w:right w:w="80" w:type="dxa"/>
            </w:tcMar>
            <w:vAlign w:val="center"/>
          </w:tcPr>
          <w:p w14:paraId="6BDF750D"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008" w:type="dxa"/>
            <w:tcMar>
              <w:top w:w="75" w:type="dxa"/>
              <w:left w:w="80" w:type="dxa"/>
              <w:bottom w:w="75" w:type="dxa"/>
              <w:right w:w="80" w:type="dxa"/>
            </w:tcMar>
            <w:vAlign w:val="center"/>
          </w:tcPr>
          <w:p w14:paraId="769A5172"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864" w:type="dxa"/>
            <w:tcMar>
              <w:top w:w="75" w:type="dxa"/>
              <w:left w:w="80" w:type="dxa"/>
              <w:bottom w:w="75" w:type="dxa"/>
              <w:right w:w="80" w:type="dxa"/>
            </w:tcMar>
            <w:vAlign w:val="center"/>
          </w:tcPr>
          <w:p w14:paraId="19337C53"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4,0</w:t>
            </w:r>
          </w:p>
        </w:tc>
        <w:tc>
          <w:tcPr>
            <w:tcW w:w="1325" w:type="dxa"/>
            <w:tcMar>
              <w:top w:w="75" w:type="dxa"/>
              <w:left w:w="80" w:type="dxa"/>
              <w:bottom w:w="75" w:type="dxa"/>
              <w:right w:w="80" w:type="dxa"/>
            </w:tcMar>
            <w:vAlign w:val="center"/>
          </w:tcPr>
          <w:p w14:paraId="67354402" w14:textId="77777777" w:rsidR="000252FA" w:rsidRPr="004445F0" w:rsidRDefault="00E53B6A">
            <w:pPr>
              <w:keepNext/>
              <w:keepLines/>
              <w:jc w:val="center"/>
              <w:rPr>
                <w:rFonts w:ascii="Times New Roman" w:hAnsi="Times New Roman" w:cs="Times New Roman"/>
                <w:sz w:val="16"/>
                <w:szCs w:val="16"/>
              </w:rPr>
            </w:pPr>
            <w:r w:rsidRPr="004445F0">
              <w:rPr>
                <w:rFonts w:ascii="Times New Roman" w:hAnsi="Times New Roman" w:cs="Times New Roman"/>
                <w:sz w:val="16"/>
                <w:szCs w:val="16"/>
              </w:rPr>
              <w:t>YÖK</w:t>
            </w:r>
          </w:p>
        </w:tc>
      </w:tr>
      <w:tr w:rsidR="000252FA" w:rsidRPr="004445F0" w14:paraId="363528E6" w14:textId="77777777">
        <w:trPr>
          <w:cantSplit/>
          <w:jc w:val="center"/>
        </w:trPr>
        <w:tc>
          <w:tcPr>
            <w:tcW w:w="14256" w:type="dxa"/>
            <w:gridSpan w:val="9"/>
            <w:shd w:val="clear" w:color="auto" w:fill="F7F9FA"/>
            <w:tcMar>
              <w:top w:w="80" w:type="dxa"/>
              <w:left w:w="115" w:type="dxa"/>
              <w:bottom w:w="95" w:type="dxa"/>
              <w:right w:w="115" w:type="dxa"/>
            </w:tcMar>
          </w:tcPr>
          <w:p w14:paraId="11C11093" w14:textId="2211D0C2" w:rsidR="00650EF5" w:rsidRPr="004445F0" w:rsidRDefault="00E53B6A" w:rsidP="00650EF5">
            <w:pPr>
              <w:spacing w:before="200" w:line="276" w:lineRule="auto"/>
              <w:jc w:val="both"/>
              <w:rPr>
                <w:rFonts w:ascii="Times New Roman" w:hAnsi="Times New Roman" w:cs="Times New Roman"/>
                <w:sz w:val="20"/>
                <w:szCs w:val="20"/>
              </w:rPr>
            </w:pPr>
            <w:r w:rsidRPr="004445F0">
              <w:rPr>
                <w:rFonts w:ascii="Times New Roman" w:hAnsi="Times New Roman" w:cs="Times New Roman"/>
                <w:b/>
                <w:sz w:val="16"/>
                <w:szCs w:val="16"/>
              </w:rPr>
              <w:t>Ders İçeriği</w:t>
            </w:r>
            <w:r w:rsidR="00650EF5" w:rsidRPr="004445F0">
              <w:rPr>
                <w:rFonts w:ascii="Times New Roman" w:hAnsi="Times New Roman" w:cs="Times New Roman"/>
                <w:b/>
                <w:sz w:val="16"/>
                <w:szCs w:val="16"/>
              </w:rPr>
              <w:t xml:space="preserve">: </w:t>
            </w:r>
            <w:r w:rsidR="00650EF5" w:rsidRPr="004445F0">
              <w:rPr>
                <w:rFonts w:ascii="Times New Roman" w:hAnsi="Times New Roman" w:cs="Times New Roman"/>
                <w:sz w:val="16"/>
                <w:szCs w:val="16"/>
              </w:rPr>
              <w:t>Dil, Diller ve Türk Dili, Dil Bilgisi, Sözcük ve Cümle, Kelime Türleri, Anlatımın Öğeleri ve Anlatım Türleri, Düzgün ve Etkili Konuşmanın Temel İlkeleri, Toplantı Teknikleri, Roman, Öykü ve Şiirlerimizde  Anadoluculuk, Toplumsal Gerçekçilik, İş Yazıları, Okuma Manası, Kültür, Anlamı, Unsurları, Güzel Sözler, Edebiyatımızdaki Yeri, Makale Yazımı, Panel, Münazara, Bilgi ve Düşünce Yazıları, Yazım Teknikleri, Yalın Söz, Deyim, Atasözü, Vecize, Mahalli Deyişler konuları ele alınır.</w:t>
            </w:r>
          </w:p>
          <w:p w14:paraId="7BB0518B" w14:textId="36A58FE6" w:rsidR="000252FA" w:rsidRPr="004445F0" w:rsidRDefault="000252FA">
            <w:pPr>
              <w:keepLines/>
              <w:spacing w:line="252" w:lineRule="auto"/>
              <w:rPr>
                <w:rFonts w:ascii="Times New Roman" w:hAnsi="Times New Roman" w:cs="Times New Roman"/>
                <w:sz w:val="16"/>
                <w:szCs w:val="16"/>
              </w:rPr>
            </w:pPr>
          </w:p>
        </w:tc>
      </w:tr>
      <w:tr w:rsidR="000252FA" w:rsidRPr="004445F0" w14:paraId="6E3B7C53" w14:textId="77777777">
        <w:trPr>
          <w:cantSplit/>
          <w:jc w:val="center"/>
        </w:trPr>
        <w:tc>
          <w:tcPr>
            <w:tcW w:w="1512" w:type="dxa"/>
            <w:shd w:val="clear" w:color="auto" w:fill="E9EFF3"/>
            <w:tcMar>
              <w:top w:w="75" w:type="dxa"/>
              <w:left w:w="80" w:type="dxa"/>
              <w:bottom w:w="75" w:type="dxa"/>
              <w:right w:w="80" w:type="dxa"/>
            </w:tcMar>
            <w:vAlign w:val="center"/>
          </w:tcPr>
          <w:p w14:paraId="306ED80C"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3672" w:type="dxa"/>
            <w:shd w:val="clear" w:color="auto" w:fill="E9EFF3"/>
            <w:tcMar>
              <w:top w:w="75" w:type="dxa"/>
              <w:left w:w="80" w:type="dxa"/>
              <w:bottom w:w="75" w:type="dxa"/>
              <w:right w:w="80" w:type="dxa"/>
            </w:tcMar>
            <w:vAlign w:val="center"/>
          </w:tcPr>
          <w:p w14:paraId="27630BB1"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Zorunlu Ders Toplamı:</w:t>
            </w:r>
          </w:p>
        </w:tc>
        <w:tc>
          <w:tcPr>
            <w:tcW w:w="979" w:type="dxa"/>
            <w:shd w:val="clear" w:color="auto" w:fill="E9EFF3"/>
            <w:tcMar>
              <w:top w:w="75" w:type="dxa"/>
              <w:left w:w="80" w:type="dxa"/>
              <w:bottom w:w="75" w:type="dxa"/>
              <w:right w:w="80" w:type="dxa"/>
            </w:tcMar>
            <w:vAlign w:val="center"/>
          </w:tcPr>
          <w:p w14:paraId="1DC45C25" w14:textId="77777777" w:rsidR="000252FA" w:rsidRPr="004445F0" w:rsidRDefault="00E53B6A">
            <w:pPr>
              <w:keepLines/>
              <w:jc w:val="center"/>
              <w:rPr>
                <w:rFonts w:ascii="Times New Roman" w:hAnsi="Times New Roman" w:cs="Times New Roman"/>
                <w:sz w:val="16"/>
                <w:szCs w:val="16"/>
              </w:rPr>
            </w:pPr>
            <w:r w:rsidRPr="004445F0">
              <w:rPr>
                <w:rFonts w:ascii="Times New Roman" w:hAnsi="Times New Roman" w:cs="Times New Roman"/>
                <w:b/>
                <w:sz w:val="16"/>
                <w:szCs w:val="16"/>
              </w:rPr>
              <w:t>5,0</w:t>
            </w:r>
          </w:p>
        </w:tc>
        <w:tc>
          <w:tcPr>
            <w:tcW w:w="979" w:type="dxa"/>
            <w:shd w:val="clear" w:color="auto" w:fill="E9EFF3"/>
            <w:tcMar>
              <w:top w:w="75" w:type="dxa"/>
              <w:left w:w="80" w:type="dxa"/>
              <w:bottom w:w="75" w:type="dxa"/>
              <w:right w:w="80" w:type="dxa"/>
            </w:tcMar>
            <w:vAlign w:val="center"/>
          </w:tcPr>
          <w:p w14:paraId="110FBEED" w14:textId="61F9B9E2"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37,0</w:t>
            </w:r>
          </w:p>
        </w:tc>
        <w:tc>
          <w:tcPr>
            <w:tcW w:w="1123" w:type="dxa"/>
            <w:shd w:val="clear" w:color="auto" w:fill="E9EFF3"/>
            <w:tcMar>
              <w:top w:w="75" w:type="dxa"/>
              <w:left w:w="80" w:type="dxa"/>
              <w:bottom w:w="75" w:type="dxa"/>
              <w:right w:w="80" w:type="dxa"/>
            </w:tcMar>
            <w:vAlign w:val="center"/>
          </w:tcPr>
          <w:p w14:paraId="241C4884" w14:textId="77777777" w:rsidR="000252FA" w:rsidRPr="004445F0" w:rsidRDefault="00E53B6A">
            <w:pPr>
              <w:keepLines/>
              <w:jc w:val="center"/>
              <w:rPr>
                <w:rFonts w:ascii="Times New Roman" w:hAnsi="Times New Roman" w:cs="Times New Roman"/>
                <w:sz w:val="16"/>
                <w:szCs w:val="16"/>
              </w:rPr>
            </w:pPr>
            <w:r w:rsidRPr="004445F0">
              <w:rPr>
                <w:rFonts w:ascii="Times New Roman" w:hAnsi="Times New Roman" w:cs="Times New Roman"/>
                <w:b/>
                <w:sz w:val="16"/>
                <w:szCs w:val="16"/>
              </w:rPr>
              <w:t>0,0</w:t>
            </w:r>
          </w:p>
        </w:tc>
        <w:tc>
          <w:tcPr>
            <w:tcW w:w="864" w:type="dxa"/>
            <w:shd w:val="clear" w:color="auto" w:fill="E9EFF3"/>
            <w:tcMar>
              <w:top w:w="75" w:type="dxa"/>
              <w:left w:w="80" w:type="dxa"/>
              <w:bottom w:w="75" w:type="dxa"/>
              <w:right w:w="80" w:type="dxa"/>
            </w:tcMar>
            <w:vAlign w:val="center"/>
          </w:tcPr>
          <w:p w14:paraId="6C16AF31" w14:textId="77777777" w:rsidR="000252FA" w:rsidRPr="004445F0" w:rsidRDefault="00E53B6A">
            <w:pPr>
              <w:keepLines/>
              <w:jc w:val="center"/>
              <w:rPr>
                <w:rFonts w:ascii="Times New Roman" w:hAnsi="Times New Roman" w:cs="Times New Roman"/>
                <w:sz w:val="16"/>
                <w:szCs w:val="16"/>
              </w:rPr>
            </w:pPr>
            <w:r w:rsidRPr="004445F0">
              <w:rPr>
                <w:rFonts w:ascii="Times New Roman" w:hAnsi="Times New Roman" w:cs="Times New Roman"/>
                <w:b/>
                <w:sz w:val="16"/>
                <w:szCs w:val="16"/>
              </w:rPr>
              <w:t>32,0</w:t>
            </w:r>
          </w:p>
        </w:tc>
        <w:tc>
          <w:tcPr>
            <w:tcW w:w="1008" w:type="dxa"/>
            <w:shd w:val="clear" w:color="auto" w:fill="E9EFF3"/>
            <w:tcMar>
              <w:top w:w="75" w:type="dxa"/>
              <w:left w:w="80" w:type="dxa"/>
              <w:bottom w:w="75" w:type="dxa"/>
              <w:right w:w="80" w:type="dxa"/>
            </w:tcMar>
            <w:vAlign w:val="center"/>
          </w:tcPr>
          <w:p w14:paraId="3D4BD054" w14:textId="58920D14"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15,0</w:t>
            </w:r>
          </w:p>
        </w:tc>
        <w:tc>
          <w:tcPr>
            <w:tcW w:w="864" w:type="dxa"/>
            <w:shd w:val="clear" w:color="auto" w:fill="E9EFF3"/>
            <w:tcMar>
              <w:top w:w="75" w:type="dxa"/>
              <w:left w:w="80" w:type="dxa"/>
              <w:bottom w:w="75" w:type="dxa"/>
              <w:right w:w="80" w:type="dxa"/>
            </w:tcMar>
            <w:vAlign w:val="center"/>
          </w:tcPr>
          <w:p w14:paraId="20840527" w14:textId="4D4C4ADD"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42,0</w:t>
            </w:r>
          </w:p>
        </w:tc>
        <w:tc>
          <w:tcPr>
            <w:tcW w:w="1325" w:type="dxa"/>
            <w:shd w:val="clear" w:color="auto" w:fill="E9EFF3"/>
            <w:tcMar>
              <w:top w:w="75" w:type="dxa"/>
              <w:left w:w="80" w:type="dxa"/>
              <w:bottom w:w="75" w:type="dxa"/>
              <w:right w:w="80" w:type="dxa"/>
            </w:tcMar>
            <w:vAlign w:val="center"/>
          </w:tcPr>
          <w:p w14:paraId="03C66C75" w14:textId="77777777" w:rsidR="000252FA" w:rsidRPr="004445F0" w:rsidRDefault="000252FA">
            <w:pPr>
              <w:keepLines/>
              <w:jc w:val="center"/>
              <w:rPr>
                <w:rFonts w:ascii="Times New Roman" w:hAnsi="Times New Roman" w:cs="Times New Roman"/>
                <w:sz w:val="16"/>
                <w:szCs w:val="16"/>
              </w:rPr>
            </w:pPr>
          </w:p>
        </w:tc>
      </w:tr>
      <w:tr w:rsidR="000252FA" w:rsidRPr="004445F0" w14:paraId="5E5F4526" w14:textId="77777777">
        <w:trPr>
          <w:cantSplit/>
          <w:jc w:val="center"/>
        </w:trPr>
        <w:tc>
          <w:tcPr>
            <w:tcW w:w="1512" w:type="dxa"/>
            <w:shd w:val="clear" w:color="auto" w:fill="E9EFF3"/>
            <w:tcMar>
              <w:top w:w="75" w:type="dxa"/>
              <w:left w:w="80" w:type="dxa"/>
              <w:bottom w:w="75" w:type="dxa"/>
              <w:right w:w="80" w:type="dxa"/>
            </w:tcMar>
            <w:vAlign w:val="center"/>
          </w:tcPr>
          <w:p w14:paraId="7B1D625A"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3672" w:type="dxa"/>
            <w:shd w:val="clear" w:color="auto" w:fill="E9EFF3"/>
            <w:tcMar>
              <w:top w:w="75" w:type="dxa"/>
              <w:left w:w="80" w:type="dxa"/>
              <w:bottom w:w="75" w:type="dxa"/>
              <w:right w:w="80" w:type="dxa"/>
            </w:tcMar>
            <w:vAlign w:val="center"/>
          </w:tcPr>
          <w:p w14:paraId="31530D9C"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Dönemlik Ders Yükü Toplamı:</w:t>
            </w:r>
          </w:p>
        </w:tc>
        <w:tc>
          <w:tcPr>
            <w:tcW w:w="979" w:type="dxa"/>
            <w:shd w:val="clear" w:color="auto" w:fill="E9EFF3"/>
            <w:tcMar>
              <w:top w:w="75" w:type="dxa"/>
              <w:left w:w="80" w:type="dxa"/>
              <w:bottom w:w="75" w:type="dxa"/>
              <w:right w:w="80" w:type="dxa"/>
            </w:tcMar>
            <w:vAlign w:val="center"/>
          </w:tcPr>
          <w:p w14:paraId="5A3DD756" w14:textId="77777777" w:rsidR="000252FA" w:rsidRPr="004445F0" w:rsidRDefault="000252FA">
            <w:pPr>
              <w:keepLines/>
              <w:jc w:val="center"/>
              <w:rPr>
                <w:rFonts w:ascii="Times New Roman" w:hAnsi="Times New Roman" w:cs="Times New Roman"/>
                <w:sz w:val="16"/>
                <w:szCs w:val="16"/>
              </w:rPr>
            </w:pPr>
          </w:p>
        </w:tc>
        <w:tc>
          <w:tcPr>
            <w:tcW w:w="979" w:type="dxa"/>
            <w:shd w:val="clear" w:color="auto" w:fill="E9EFF3"/>
            <w:tcMar>
              <w:top w:w="75" w:type="dxa"/>
              <w:left w:w="80" w:type="dxa"/>
              <w:bottom w:w="75" w:type="dxa"/>
              <w:right w:w="80" w:type="dxa"/>
            </w:tcMar>
            <w:vAlign w:val="center"/>
          </w:tcPr>
          <w:p w14:paraId="117AEAE4" w14:textId="77777777" w:rsidR="000252FA" w:rsidRPr="004445F0" w:rsidRDefault="000252FA">
            <w:pPr>
              <w:keepLines/>
              <w:jc w:val="center"/>
              <w:rPr>
                <w:rFonts w:ascii="Times New Roman" w:hAnsi="Times New Roman" w:cs="Times New Roman"/>
                <w:sz w:val="16"/>
                <w:szCs w:val="16"/>
              </w:rPr>
            </w:pPr>
          </w:p>
        </w:tc>
        <w:tc>
          <w:tcPr>
            <w:tcW w:w="1123" w:type="dxa"/>
            <w:shd w:val="clear" w:color="auto" w:fill="E9EFF3"/>
            <w:tcMar>
              <w:top w:w="75" w:type="dxa"/>
              <w:left w:w="80" w:type="dxa"/>
              <w:bottom w:w="75" w:type="dxa"/>
              <w:right w:w="80" w:type="dxa"/>
            </w:tcMar>
            <w:vAlign w:val="center"/>
          </w:tcPr>
          <w:p w14:paraId="3391EED7" w14:textId="77777777" w:rsidR="000252FA" w:rsidRPr="004445F0" w:rsidRDefault="000252FA">
            <w:pPr>
              <w:keepLines/>
              <w:jc w:val="center"/>
              <w:rPr>
                <w:rFonts w:ascii="Times New Roman" w:hAnsi="Times New Roman" w:cs="Times New Roman"/>
                <w:sz w:val="16"/>
                <w:szCs w:val="16"/>
              </w:rPr>
            </w:pPr>
          </w:p>
        </w:tc>
        <w:tc>
          <w:tcPr>
            <w:tcW w:w="864" w:type="dxa"/>
            <w:shd w:val="clear" w:color="auto" w:fill="E9EFF3"/>
            <w:tcMar>
              <w:top w:w="75" w:type="dxa"/>
              <w:left w:w="80" w:type="dxa"/>
              <w:bottom w:w="75" w:type="dxa"/>
              <w:right w:w="80" w:type="dxa"/>
            </w:tcMar>
            <w:vAlign w:val="center"/>
          </w:tcPr>
          <w:p w14:paraId="008488EC" w14:textId="77777777" w:rsidR="000252FA" w:rsidRPr="004445F0" w:rsidRDefault="00E53B6A">
            <w:pPr>
              <w:keepLines/>
              <w:jc w:val="center"/>
              <w:rPr>
                <w:rFonts w:ascii="Times New Roman" w:hAnsi="Times New Roman" w:cs="Times New Roman"/>
                <w:sz w:val="16"/>
                <w:szCs w:val="16"/>
              </w:rPr>
            </w:pPr>
            <w:r w:rsidRPr="004445F0">
              <w:rPr>
                <w:rFonts w:ascii="Times New Roman" w:hAnsi="Times New Roman" w:cs="Times New Roman"/>
                <w:b/>
                <w:sz w:val="16"/>
                <w:szCs w:val="16"/>
              </w:rPr>
              <w:t>32,0</w:t>
            </w:r>
          </w:p>
        </w:tc>
        <w:tc>
          <w:tcPr>
            <w:tcW w:w="1008" w:type="dxa"/>
            <w:shd w:val="clear" w:color="auto" w:fill="E9EFF3"/>
            <w:tcMar>
              <w:top w:w="75" w:type="dxa"/>
              <w:left w:w="80" w:type="dxa"/>
              <w:bottom w:w="75" w:type="dxa"/>
              <w:right w:w="80" w:type="dxa"/>
            </w:tcMar>
            <w:vAlign w:val="center"/>
          </w:tcPr>
          <w:p w14:paraId="77857EE7" w14:textId="02E0D7CE"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15,0</w:t>
            </w:r>
          </w:p>
        </w:tc>
        <w:tc>
          <w:tcPr>
            <w:tcW w:w="864" w:type="dxa"/>
            <w:shd w:val="clear" w:color="auto" w:fill="E9EFF3"/>
            <w:tcMar>
              <w:top w:w="75" w:type="dxa"/>
              <w:left w:w="80" w:type="dxa"/>
              <w:bottom w:w="75" w:type="dxa"/>
              <w:right w:w="80" w:type="dxa"/>
            </w:tcMar>
            <w:vAlign w:val="center"/>
          </w:tcPr>
          <w:p w14:paraId="57625476" w14:textId="711CDEEE"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42,0</w:t>
            </w:r>
          </w:p>
        </w:tc>
        <w:tc>
          <w:tcPr>
            <w:tcW w:w="1325" w:type="dxa"/>
            <w:shd w:val="clear" w:color="auto" w:fill="E9EFF3"/>
            <w:tcMar>
              <w:top w:w="75" w:type="dxa"/>
              <w:left w:w="80" w:type="dxa"/>
              <w:bottom w:w="75" w:type="dxa"/>
              <w:right w:w="80" w:type="dxa"/>
            </w:tcMar>
            <w:vAlign w:val="center"/>
          </w:tcPr>
          <w:p w14:paraId="724F1180" w14:textId="77777777" w:rsidR="000252FA" w:rsidRPr="004445F0" w:rsidRDefault="000252FA">
            <w:pPr>
              <w:keepLines/>
              <w:jc w:val="center"/>
              <w:rPr>
                <w:rFonts w:ascii="Times New Roman" w:hAnsi="Times New Roman" w:cs="Times New Roman"/>
                <w:sz w:val="16"/>
                <w:szCs w:val="16"/>
              </w:rPr>
            </w:pPr>
          </w:p>
        </w:tc>
      </w:tr>
      <w:tr w:rsidR="000252FA" w:rsidRPr="0058283A" w14:paraId="23EFD40F" w14:textId="77777777">
        <w:trPr>
          <w:cantSplit/>
          <w:jc w:val="center"/>
        </w:trPr>
        <w:tc>
          <w:tcPr>
            <w:tcW w:w="1512" w:type="dxa"/>
            <w:shd w:val="clear" w:color="auto" w:fill="E9EFF3"/>
            <w:tcMar>
              <w:top w:w="75" w:type="dxa"/>
              <w:left w:w="80" w:type="dxa"/>
              <w:bottom w:w="75" w:type="dxa"/>
              <w:right w:w="80" w:type="dxa"/>
            </w:tcMar>
            <w:vAlign w:val="center"/>
          </w:tcPr>
          <w:p w14:paraId="07ECA0FE"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Genel Toplam :</w:t>
            </w:r>
          </w:p>
        </w:tc>
        <w:tc>
          <w:tcPr>
            <w:tcW w:w="3672" w:type="dxa"/>
            <w:shd w:val="clear" w:color="auto" w:fill="E9EFF3"/>
            <w:tcMar>
              <w:top w:w="75" w:type="dxa"/>
              <w:left w:w="80" w:type="dxa"/>
              <w:bottom w:w="75" w:type="dxa"/>
              <w:right w:w="80" w:type="dxa"/>
            </w:tcMar>
            <w:vAlign w:val="center"/>
          </w:tcPr>
          <w:p w14:paraId="1BE8F01D" w14:textId="77777777" w:rsidR="000252FA" w:rsidRPr="004445F0" w:rsidRDefault="00E53B6A">
            <w:pPr>
              <w:keepLines/>
              <w:rPr>
                <w:rFonts w:ascii="Times New Roman" w:hAnsi="Times New Roman" w:cs="Times New Roman"/>
                <w:sz w:val="16"/>
                <w:szCs w:val="16"/>
              </w:rPr>
            </w:pPr>
            <w:r w:rsidRPr="004445F0">
              <w:rPr>
                <w:rFonts w:ascii="Times New Roman" w:hAnsi="Times New Roman" w:cs="Times New Roman"/>
                <w:b/>
                <w:sz w:val="16"/>
                <w:szCs w:val="16"/>
              </w:rPr>
              <w:t>Genel Toplam :</w:t>
            </w:r>
          </w:p>
        </w:tc>
        <w:tc>
          <w:tcPr>
            <w:tcW w:w="979" w:type="dxa"/>
            <w:shd w:val="clear" w:color="auto" w:fill="E9EFF3"/>
            <w:tcMar>
              <w:top w:w="75" w:type="dxa"/>
              <w:left w:w="80" w:type="dxa"/>
              <w:bottom w:w="75" w:type="dxa"/>
              <w:right w:w="80" w:type="dxa"/>
            </w:tcMar>
            <w:vAlign w:val="center"/>
          </w:tcPr>
          <w:p w14:paraId="52505915" w14:textId="77777777" w:rsidR="000252FA" w:rsidRPr="004445F0" w:rsidRDefault="000252FA">
            <w:pPr>
              <w:keepLines/>
              <w:jc w:val="center"/>
              <w:rPr>
                <w:rFonts w:ascii="Times New Roman" w:hAnsi="Times New Roman" w:cs="Times New Roman"/>
                <w:sz w:val="16"/>
                <w:szCs w:val="16"/>
              </w:rPr>
            </w:pPr>
          </w:p>
        </w:tc>
        <w:tc>
          <w:tcPr>
            <w:tcW w:w="979" w:type="dxa"/>
            <w:shd w:val="clear" w:color="auto" w:fill="E9EFF3"/>
            <w:tcMar>
              <w:top w:w="75" w:type="dxa"/>
              <w:left w:w="80" w:type="dxa"/>
              <w:bottom w:w="75" w:type="dxa"/>
              <w:right w:w="80" w:type="dxa"/>
            </w:tcMar>
            <w:vAlign w:val="center"/>
          </w:tcPr>
          <w:p w14:paraId="6F765E95" w14:textId="77777777" w:rsidR="000252FA" w:rsidRPr="004445F0" w:rsidRDefault="000252FA">
            <w:pPr>
              <w:keepLines/>
              <w:jc w:val="center"/>
              <w:rPr>
                <w:rFonts w:ascii="Times New Roman" w:hAnsi="Times New Roman" w:cs="Times New Roman"/>
                <w:sz w:val="16"/>
                <w:szCs w:val="16"/>
              </w:rPr>
            </w:pPr>
          </w:p>
        </w:tc>
        <w:tc>
          <w:tcPr>
            <w:tcW w:w="1123" w:type="dxa"/>
            <w:shd w:val="clear" w:color="auto" w:fill="E9EFF3"/>
            <w:tcMar>
              <w:top w:w="75" w:type="dxa"/>
              <w:left w:w="80" w:type="dxa"/>
              <w:bottom w:w="75" w:type="dxa"/>
              <w:right w:w="80" w:type="dxa"/>
            </w:tcMar>
            <w:vAlign w:val="center"/>
          </w:tcPr>
          <w:p w14:paraId="2B175FCF" w14:textId="77777777" w:rsidR="000252FA" w:rsidRPr="004445F0" w:rsidRDefault="000252FA">
            <w:pPr>
              <w:keepLines/>
              <w:jc w:val="center"/>
              <w:rPr>
                <w:rFonts w:ascii="Times New Roman" w:hAnsi="Times New Roman" w:cs="Times New Roman"/>
                <w:sz w:val="16"/>
                <w:szCs w:val="16"/>
              </w:rPr>
            </w:pPr>
          </w:p>
        </w:tc>
        <w:tc>
          <w:tcPr>
            <w:tcW w:w="864" w:type="dxa"/>
            <w:shd w:val="clear" w:color="auto" w:fill="E9EFF3"/>
            <w:tcMar>
              <w:top w:w="75" w:type="dxa"/>
              <w:left w:w="80" w:type="dxa"/>
              <w:bottom w:w="75" w:type="dxa"/>
              <w:right w:w="80" w:type="dxa"/>
            </w:tcMar>
            <w:vAlign w:val="center"/>
          </w:tcPr>
          <w:p w14:paraId="3AC34E68" w14:textId="77777777" w:rsidR="000252FA" w:rsidRPr="004445F0" w:rsidRDefault="00E53B6A">
            <w:pPr>
              <w:keepLines/>
              <w:jc w:val="center"/>
              <w:rPr>
                <w:rFonts w:ascii="Times New Roman" w:hAnsi="Times New Roman" w:cs="Times New Roman"/>
                <w:sz w:val="16"/>
                <w:szCs w:val="16"/>
              </w:rPr>
            </w:pPr>
            <w:r w:rsidRPr="004445F0">
              <w:rPr>
                <w:rFonts w:ascii="Times New Roman" w:hAnsi="Times New Roman" w:cs="Times New Roman"/>
                <w:b/>
                <w:sz w:val="16"/>
                <w:szCs w:val="16"/>
              </w:rPr>
              <w:t>122,0</w:t>
            </w:r>
          </w:p>
        </w:tc>
        <w:tc>
          <w:tcPr>
            <w:tcW w:w="1008" w:type="dxa"/>
            <w:shd w:val="clear" w:color="auto" w:fill="E9EFF3"/>
            <w:tcMar>
              <w:top w:w="75" w:type="dxa"/>
              <w:left w:w="80" w:type="dxa"/>
              <w:bottom w:w="75" w:type="dxa"/>
              <w:right w:w="80" w:type="dxa"/>
            </w:tcMar>
            <w:vAlign w:val="center"/>
          </w:tcPr>
          <w:p w14:paraId="71A3CD2F" w14:textId="2C69CBB1" w:rsidR="000252FA" w:rsidRPr="004445F0"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90,0</w:t>
            </w:r>
          </w:p>
        </w:tc>
        <w:tc>
          <w:tcPr>
            <w:tcW w:w="864" w:type="dxa"/>
            <w:shd w:val="clear" w:color="auto" w:fill="E9EFF3"/>
            <w:tcMar>
              <w:top w:w="75" w:type="dxa"/>
              <w:left w:w="80" w:type="dxa"/>
              <w:bottom w:w="75" w:type="dxa"/>
              <w:right w:w="80" w:type="dxa"/>
            </w:tcMar>
            <w:vAlign w:val="center"/>
          </w:tcPr>
          <w:p w14:paraId="3403895F" w14:textId="7217D5D2" w:rsidR="000252FA" w:rsidRPr="0058283A" w:rsidRDefault="0058283A">
            <w:pPr>
              <w:keepLines/>
              <w:jc w:val="center"/>
              <w:rPr>
                <w:rFonts w:ascii="Times New Roman" w:hAnsi="Times New Roman" w:cs="Times New Roman"/>
                <w:sz w:val="16"/>
                <w:szCs w:val="16"/>
              </w:rPr>
            </w:pPr>
            <w:r w:rsidRPr="004445F0">
              <w:rPr>
                <w:rFonts w:ascii="Times New Roman" w:hAnsi="Times New Roman" w:cs="Times New Roman"/>
                <w:b/>
                <w:sz w:val="16"/>
                <w:szCs w:val="16"/>
              </w:rPr>
              <w:t>116,0</w:t>
            </w:r>
          </w:p>
        </w:tc>
        <w:tc>
          <w:tcPr>
            <w:tcW w:w="1325" w:type="dxa"/>
            <w:shd w:val="clear" w:color="auto" w:fill="E9EFF3"/>
            <w:tcMar>
              <w:top w:w="75" w:type="dxa"/>
              <w:left w:w="80" w:type="dxa"/>
              <w:bottom w:w="75" w:type="dxa"/>
              <w:right w:w="80" w:type="dxa"/>
            </w:tcMar>
            <w:vAlign w:val="center"/>
          </w:tcPr>
          <w:p w14:paraId="06B9E0C0" w14:textId="77777777" w:rsidR="000252FA" w:rsidRPr="0058283A" w:rsidRDefault="000252FA">
            <w:pPr>
              <w:keepLines/>
              <w:jc w:val="center"/>
              <w:rPr>
                <w:rFonts w:ascii="Times New Roman" w:hAnsi="Times New Roman" w:cs="Times New Roman"/>
                <w:sz w:val="16"/>
                <w:szCs w:val="16"/>
              </w:rPr>
            </w:pPr>
          </w:p>
        </w:tc>
      </w:tr>
    </w:tbl>
    <w:p w14:paraId="42A700AA" w14:textId="77777777" w:rsidR="000252FA" w:rsidRPr="0058283A" w:rsidRDefault="000252FA">
      <w:pPr>
        <w:spacing w:before="40" w:after="0"/>
        <w:rPr>
          <w:rFonts w:ascii="Times New Roman" w:hAnsi="Times New Roman" w:cs="Times New Roman"/>
        </w:rPr>
      </w:pPr>
    </w:p>
    <w:sectPr w:rsidR="000252FA" w:rsidRPr="0058283A" w:rsidSect="00034616">
      <w:footerReference w:type="default" r:id="rId8"/>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68FC" w14:textId="77777777" w:rsidR="00485400" w:rsidRDefault="00485400">
      <w:pPr>
        <w:spacing w:after="0" w:line="240" w:lineRule="auto"/>
      </w:pPr>
      <w:r>
        <w:separator/>
      </w:r>
    </w:p>
  </w:endnote>
  <w:endnote w:type="continuationSeparator" w:id="0">
    <w:p w14:paraId="29AF164F" w14:textId="77777777" w:rsidR="00485400" w:rsidRDefault="00485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75F0" w14:textId="43AC0B06" w:rsidR="000252FA" w:rsidRDefault="00E53B6A">
    <w:pPr>
      <w:pStyle w:val="AltBilgi"/>
      <w:jc w:val="center"/>
    </w:pPr>
    <w:r>
      <w:rPr>
        <w:color w:val="646464"/>
        <w:sz w:val="16"/>
      </w:rPr>
      <w:t>Evde Hasta Bakım Programı</w:t>
    </w:r>
    <w:r w:rsidR="00137BBA">
      <w:rPr>
        <w:color w:val="646464"/>
        <w:sz w:val="16"/>
      </w:rPr>
      <w:t xml:space="preserve">- </w:t>
    </w:r>
    <w:r>
      <w:rPr>
        <w:color w:val="646464"/>
        <w:sz w:val="16"/>
      </w:rPr>
      <w:t xml:space="preserve"> 2024 öncesi müfredat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D6433" w14:textId="77777777" w:rsidR="00485400" w:rsidRDefault="00485400">
      <w:pPr>
        <w:spacing w:after="0" w:line="240" w:lineRule="auto"/>
      </w:pPr>
      <w:r>
        <w:separator/>
      </w:r>
    </w:p>
  </w:footnote>
  <w:footnote w:type="continuationSeparator" w:id="0">
    <w:p w14:paraId="3D487223" w14:textId="77777777" w:rsidR="00485400" w:rsidRDefault="00485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45720564">
    <w:abstractNumId w:val="8"/>
  </w:num>
  <w:num w:numId="2" w16cid:durableId="173738025">
    <w:abstractNumId w:val="6"/>
  </w:num>
  <w:num w:numId="3" w16cid:durableId="131338397">
    <w:abstractNumId w:val="5"/>
  </w:num>
  <w:num w:numId="4" w16cid:durableId="1234587716">
    <w:abstractNumId w:val="4"/>
  </w:num>
  <w:num w:numId="5" w16cid:durableId="578096882">
    <w:abstractNumId w:val="7"/>
  </w:num>
  <w:num w:numId="6" w16cid:durableId="1058557272">
    <w:abstractNumId w:val="3"/>
  </w:num>
  <w:num w:numId="7" w16cid:durableId="808133007">
    <w:abstractNumId w:val="2"/>
  </w:num>
  <w:num w:numId="8" w16cid:durableId="1479221670">
    <w:abstractNumId w:val="1"/>
  </w:num>
  <w:num w:numId="9" w16cid:durableId="192892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2FA"/>
    <w:rsid w:val="00034616"/>
    <w:rsid w:val="00050354"/>
    <w:rsid w:val="0006063C"/>
    <w:rsid w:val="00074DF2"/>
    <w:rsid w:val="00076F78"/>
    <w:rsid w:val="00105A5D"/>
    <w:rsid w:val="00124DF5"/>
    <w:rsid w:val="00125096"/>
    <w:rsid w:val="00137BBA"/>
    <w:rsid w:val="0015074B"/>
    <w:rsid w:val="001A4574"/>
    <w:rsid w:val="001B6DC1"/>
    <w:rsid w:val="002517FD"/>
    <w:rsid w:val="0029639D"/>
    <w:rsid w:val="002B05B3"/>
    <w:rsid w:val="002D1350"/>
    <w:rsid w:val="00307F3C"/>
    <w:rsid w:val="00311808"/>
    <w:rsid w:val="00326F90"/>
    <w:rsid w:val="003652C1"/>
    <w:rsid w:val="00385683"/>
    <w:rsid w:val="00396253"/>
    <w:rsid w:val="003D017E"/>
    <w:rsid w:val="00440BDD"/>
    <w:rsid w:val="004445F0"/>
    <w:rsid w:val="00453E44"/>
    <w:rsid w:val="00471194"/>
    <w:rsid w:val="00485400"/>
    <w:rsid w:val="00491D68"/>
    <w:rsid w:val="004A11BF"/>
    <w:rsid w:val="004B2F8F"/>
    <w:rsid w:val="005078AB"/>
    <w:rsid w:val="005240C9"/>
    <w:rsid w:val="005273FB"/>
    <w:rsid w:val="0054086D"/>
    <w:rsid w:val="0058283A"/>
    <w:rsid w:val="0059033D"/>
    <w:rsid w:val="005B1494"/>
    <w:rsid w:val="005D315F"/>
    <w:rsid w:val="005F5714"/>
    <w:rsid w:val="00622C34"/>
    <w:rsid w:val="006341F4"/>
    <w:rsid w:val="00650EF5"/>
    <w:rsid w:val="00653D74"/>
    <w:rsid w:val="006E5FDC"/>
    <w:rsid w:val="007237BC"/>
    <w:rsid w:val="007348B5"/>
    <w:rsid w:val="00746B17"/>
    <w:rsid w:val="0076222F"/>
    <w:rsid w:val="007952CC"/>
    <w:rsid w:val="007F6659"/>
    <w:rsid w:val="00816FBF"/>
    <w:rsid w:val="00836404"/>
    <w:rsid w:val="0091072F"/>
    <w:rsid w:val="009255F9"/>
    <w:rsid w:val="00941585"/>
    <w:rsid w:val="009836AC"/>
    <w:rsid w:val="0098703B"/>
    <w:rsid w:val="009F04D9"/>
    <w:rsid w:val="00A21E23"/>
    <w:rsid w:val="00A25CC7"/>
    <w:rsid w:val="00A26E08"/>
    <w:rsid w:val="00A423B6"/>
    <w:rsid w:val="00A752F2"/>
    <w:rsid w:val="00A9011D"/>
    <w:rsid w:val="00A94393"/>
    <w:rsid w:val="00AA1D8D"/>
    <w:rsid w:val="00B47730"/>
    <w:rsid w:val="00B702D7"/>
    <w:rsid w:val="00B8700B"/>
    <w:rsid w:val="00BD1E2A"/>
    <w:rsid w:val="00BD7EDD"/>
    <w:rsid w:val="00C05DE6"/>
    <w:rsid w:val="00C65456"/>
    <w:rsid w:val="00C70866"/>
    <w:rsid w:val="00C93282"/>
    <w:rsid w:val="00CB0664"/>
    <w:rsid w:val="00CB101B"/>
    <w:rsid w:val="00CB2E94"/>
    <w:rsid w:val="00D61017"/>
    <w:rsid w:val="00DB535B"/>
    <w:rsid w:val="00DD381E"/>
    <w:rsid w:val="00DE67EF"/>
    <w:rsid w:val="00E53B6A"/>
    <w:rsid w:val="00E64B90"/>
    <w:rsid w:val="00E76D91"/>
    <w:rsid w:val="00F1096D"/>
    <w:rsid w:val="00F10A9E"/>
    <w:rsid w:val="00F2728C"/>
    <w:rsid w:val="00F36BB6"/>
    <w:rsid w:val="00FB29AB"/>
    <w:rsid w:val="00FC693F"/>
    <w:rsid w:val="00FF3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BB25F9"/>
  <w14:defaultImageDpi w14:val="300"/>
  <w15:docId w15:val="{249004B8-753B-0140-BF90-DB078A5A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Balk1">
    <w:name w:val="heading 1"/>
    <w:basedOn w:val="Normal"/>
    <w:next w:val="Normal"/>
    <w:link w:val="Balk1Char"/>
    <w:uiPriority w:val="9"/>
    <w:qFormat/>
    <w:rsid w:val="00FC693F"/>
    <w:pPr>
      <w:keepNext/>
      <w:keepLines/>
      <w:spacing w:before="40" w:after="140"/>
      <w:outlineLvl w:val="0"/>
    </w:pPr>
    <w:rPr>
      <w:rFonts w:asciiTheme="majorHAnsi" w:eastAsiaTheme="majorEastAsia" w:hAnsiTheme="majorHAnsi" w:cstheme="majorBidi"/>
      <w:b/>
      <w:bCs/>
      <w:color w:val="000000"/>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1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spacing w:after="240"/>
    </w:pPr>
    <w:rPr>
      <w:rFonts w:asciiTheme="majorHAnsi" w:eastAsiaTheme="majorEastAsia" w:hAnsiTheme="majorHAnsi" w:cstheme="majorBidi"/>
      <w:iCs/>
      <w:color w:val="464646"/>
      <w:spacing w:val="15"/>
      <w:sz w:val="21"/>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VarsaylanParagrafYazTipi"/>
    <w:rsid w:val="00137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2478</Words>
  <Characters>14126</Characters>
  <Application>Microsoft Office Word</Application>
  <DocSecurity>0</DocSecurity>
  <Lines>117</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Evde Hasta Bakımı Programı 2024 Öncesi Ders Planı ve İçerikleri</vt:lpstr>
      <vt:lpstr/>
    </vt:vector>
  </TitlesOfParts>
  <Manager/>
  <Company/>
  <LinksUpToDate>false</LinksUpToDate>
  <CharactersWithSpaces>16571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Evde Hasta Bakımı Programı 2024 Öncesi Ders Planı ve İçerikleri</dc:title>
  <dc:subject>2024 öncesi müfredat ve ders içerikleri</dc:subject>
  <dc:creator>Uluborlu Selahattin Karasoy Meslek Yüksekokulu</dc:creator>
  <cp:keywords/>
  <dc:description>generated by python-docx</dc:description>
  <cp:lastModifiedBy>USER</cp:lastModifiedBy>
  <cp:revision>4</cp:revision>
  <dcterms:created xsi:type="dcterms:W3CDTF">2026-09-23T10:03:00Z</dcterms:created>
  <dcterms:modified xsi:type="dcterms:W3CDTF">2026-09-23T12:21:00Z</dcterms:modified>
  <cp:category/>
</cp:coreProperties>
</file>